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6" w:type="dxa"/>
        <w:tblCellSpacing w:w="0" w:type="dxa"/>
        <w:tblCellMar>
          <w:left w:w="0" w:type="dxa"/>
          <w:right w:w="0" w:type="dxa"/>
        </w:tblCellMar>
        <w:tblLook w:val="04A0" w:firstRow="1" w:lastRow="0" w:firstColumn="1" w:lastColumn="0" w:noHBand="0" w:noVBand="1"/>
      </w:tblPr>
      <w:tblGrid>
        <w:gridCol w:w="4428"/>
        <w:gridCol w:w="5508"/>
      </w:tblGrid>
      <w:tr w:rsidR="00DC4C47" w:rsidRPr="00DC4C47" w:rsidTr="006346AF">
        <w:trPr>
          <w:tblCellSpacing w:w="0" w:type="dxa"/>
        </w:trPr>
        <w:tc>
          <w:tcPr>
            <w:tcW w:w="4428" w:type="dxa"/>
            <w:tcMar>
              <w:top w:w="0" w:type="dxa"/>
              <w:left w:w="108" w:type="dxa"/>
              <w:bottom w:w="0" w:type="dxa"/>
              <w:right w:w="108" w:type="dxa"/>
            </w:tcMar>
            <w:hideMark/>
          </w:tcPr>
          <w:p w:rsidR="00DC4C47" w:rsidRPr="00DC4C47" w:rsidRDefault="00DC4C47" w:rsidP="006346AF">
            <w:pPr>
              <w:spacing w:before="120" w:after="120" w:line="312"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b/>
                <w:bCs/>
                <w:sz w:val="24"/>
                <w:szCs w:val="24"/>
              </w:rPr>
              <w:t>BỘ GIÁO DỤC VÀ ĐÀO TẠO</w:t>
            </w:r>
            <w:r w:rsidRPr="00DC4C47">
              <w:rPr>
                <w:rFonts w:ascii="Times New Roman" w:eastAsia="Times New Roman" w:hAnsi="Times New Roman" w:cs="Times New Roman"/>
                <w:b/>
                <w:bCs/>
                <w:sz w:val="24"/>
                <w:szCs w:val="24"/>
              </w:rPr>
              <w:br/>
              <w:t>--------</w:t>
            </w:r>
          </w:p>
        </w:tc>
        <w:tc>
          <w:tcPr>
            <w:tcW w:w="5508" w:type="dxa"/>
            <w:tcMar>
              <w:top w:w="0" w:type="dxa"/>
              <w:left w:w="108" w:type="dxa"/>
              <w:bottom w:w="0" w:type="dxa"/>
              <w:right w:w="108" w:type="dxa"/>
            </w:tcMar>
            <w:hideMark/>
          </w:tcPr>
          <w:p w:rsidR="00DC4C47" w:rsidRPr="00DC4C47" w:rsidRDefault="00DC4C47" w:rsidP="006346AF">
            <w:pPr>
              <w:spacing w:before="120" w:after="120" w:line="312"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b/>
                <w:bCs/>
                <w:sz w:val="24"/>
                <w:szCs w:val="24"/>
              </w:rPr>
              <w:t>C</w:t>
            </w:r>
            <w:bookmarkStart w:id="0" w:name="_GoBack"/>
            <w:bookmarkEnd w:id="0"/>
            <w:r w:rsidRPr="00DC4C47">
              <w:rPr>
                <w:rFonts w:ascii="Times New Roman" w:eastAsia="Times New Roman" w:hAnsi="Times New Roman" w:cs="Times New Roman"/>
                <w:b/>
                <w:bCs/>
                <w:sz w:val="24"/>
                <w:szCs w:val="24"/>
              </w:rPr>
              <w:t>ỘNG HÒA XÃ HỘI CHỦ NGHĨA VIỆT NAM</w:t>
            </w:r>
            <w:r w:rsidRPr="00DC4C47">
              <w:rPr>
                <w:rFonts w:ascii="Times New Roman" w:eastAsia="Times New Roman" w:hAnsi="Times New Roman" w:cs="Times New Roman"/>
                <w:b/>
                <w:bCs/>
                <w:sz w:val="24"/>
                <w:szCs w:val="24"/>
              </w:rPr>
              <w:br/>
              <w:t xml:space="preserve">Độc lập - Tự do - Hạnh phúc </w:t>
            </w:r>
            <w:r w:rsidRPr="00DC4C47">
              <w:rPr>
                <w:rFonts w:ascii="Times New Roman" w:eastAsia="Times New Roman" w:hAnsi="Times New Roman" w:cs="Times New Roman"/>
                <w:b/>
                <w:bCs/>
                <w:sz w:val="24"/>
                <w:szCs w:val="24"/>
              </w:rPr>
              <w:br/>
              <w:t>---------------</w:t>
            </w:r>
          </w:p>
        </w:tc>
      </w:tr>
      <w:tr w:rsidR="00DC4C47" w:rsidRPr="00DC4C47" w:rsidTr="006346AF">
        <w:trPr>
          <w:tblCellSpacing w:w="0" w:type="dxa"/>
        </w:trPr>
        <w:tc>
          <w:tcPr>
            <w:tcW w:w="4428" w:type="dxa"/>
            <w:tcMar>
              <w:top w:w="0" w:type="dxa"/>
              <w:left w:w="108" w:type="dxa"/>
              <w:bottom w:w="0" w:type="dxa"/>
              <w:right w:w="108" w:type="dxa"/>
            </w:tcMar>
            <w:hideMark/>
          </w:tcPr>
          <w:p w:rsidR="00DC4C47" w:rsidRPr="00DC4C47" w:rsidRDefault="00DC4C47" w:rsidP="00DC4C47">
            <w:pPr>
              <w:spacing w:before="120" w:after="120" w:line="312"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Số: 27/2016/TT-BGDĐT</w:t>
            </w:r>
          </w:p>
        </w:tc>
        <w:tc>
          <w:tcPr>
            <w:tcW w:w="5508" w:type="dxa"/>
            <w:tcMar>
              <w:top w:w="0" w:type="dxa"/>
              <w:left w:w="108" w:type="dxa"/>
              <w:bottom w:w="0" w:type="dxa"/>
              <w:right w:w="108" w:type="dxa"/>
            </w:tcMar>
            <w:hideMark/>
          </w:tcPr>
          <w:p w:rsidR="00DC4C47" w:rsidRPr="00DC4C47" w:rsidRDefault="00DC4C47" w:rsidP="00DC4C47">
            <w:pPr>
              <w:spacing w:before="120" w:after="120" w:line="312" w:lineRule="auto"/>
              <w:jc w:val="right"/>
              <w:rPr>
                <w:rFonts w:ascii="Times New Roman" w:eastAsia="Times New Roman" w:hAnsi="Times New Roman" w:cs="Times New Roman"/>
                <w:sz w:val="24"/>
                <w:szCs w:val="24"/>
              </w:rPr>
            </w:pPr>
            <w:r w:rsidRPr="00DC4C47">
              <w:rPr>
                <w:rFonts w:ascii="Times New Roman" w:eastAsia="Times New Roman" w:hAnsi="Times New Roman" w:cs="Times New Roman"/>
                <w:i/>
                <w:iCs/>
                <w:sz w:val="24"/>
                <w:szCs w:val="24"/>
              </w:rPr>
              <w:t>Hà Nội, ngày 30 tháng 12 năm 2016</w:t>
            </w:r>
          </w:p>
        </w:tc>
      </w:tr>
    </w:tbl>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bookmarkStart w:id="1" w:name="loai_1"/>
      <w:r w:rsidRPr="00DC4C47">
        <w:rPr>
          <w:rFonts w:ascii="Times New Roman" w:eastAsia="Times New Roman" w:hAnsi="Times New Roman" w:cs="Times New Roman"/>
          <w:b/>
          <w:bCs/>
          <w:sz w:val="24"/>
          <w:szCs w:val="24"/>
        </w:rPr>
        <w:t>THÔNG TƯ</w:t>
      </w:r>
      <w:bookmarkEnd w:id="1"/>
    </w:p>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bookmarkStart w:id="2" w:name="loai_1_name"/>
      <w:r w:rsidRPr="00DC4C47">
        <w:rPr>
          <w:rFonts w:ascii="Times New Roman" w:eastAsia="Times New Roman" w:hAnsi="Times New Roman" w:cs="Times New Roman"/>
          <w:sz w:val="24"/>
          <w:szCs w:val="24"/>
        </w:rPr>
        <w:t>QUY ĐỊNH THỜI HẠN BẢO QUẢN TÀI LIỆU CHUYÊN MÔN NGHIỆP VỤ CỦA NGÀNH GIÁO DỤC</w:t>
      </w:r>
      <w:bookmarkEnd w:id="2"/>
    </w:p>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i/>
          <w:iCs/>
          <w:sz w:val="24"/>
          <w:szCs w:val="24"/>
        </w:rPr>
        <w:t>Căn cứ Luật Giáo dục ngày 14 tháng 6 năm 2005 và Luật sửa đổi, bổ sung một số điều của Luật Giáo dục ngày 25 tháng 11 năm 2009;</w:t>
      </w:r>
    </w:p>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i/>
          <w:iCs/>
          <w:sz w:val="24"/>
          <w:szCs w:val="24"/>
        </w:rPr>
        <w:t>Căn cứ Luật Lưu trữ ngày 11 tháng 11 năm 2011;</w:t>
      </w:r>
    </w:p>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i/>
          <w:iCs/>
          <w:sz w:val="24"/>
          <w:szCs w:val="24"/>
        </w:rPr>
        <w:t xml:space="preserve">Căn cứ Nghị định số </w:t>
      </w:r>
      <w:hyperlink r:id="rId5" w:tgtFrame="_blank" w:tooltip="Nghị định 32/2008/NĐ-CP" w:history="1">
        <w:r w:rsidRPr="00DC4C47">
          <w:rPr>
            <w:rFonts w:ascii="Times New Roman" w:eastAsia="Times New Roman" w:hAnsi="Times New Roman" w:cs="Times New Roman"/>
            <w:i/>
            <w:iCs/>
            <w:color w:val="0000FF"/>
            <w:sz w:val="24"/>
            <w:szCs w:val="24"/>
            <w:u w:val="single"/>
          </w:rPr>
          <w:t>32/2008/NĐ-CP</w:t>
        </w:r>
      </w:hyperlink>
      <w:r w:rsidRPr="00DC4C47">
        <w:rPr>
          <w:rFonts w:ascii="Times New Roman" w:eastAsia="Times New Roman" w:hAnsi="Times New Roman" w:cs="Times New Roman"/>
          <w:i/>
          <w:iCs/>
          <w:sz w:val="24"/>
          <w:szCs w:val="24"/>
        </w:rPr>
        <w:t xml:space="preserve"> ngày 19 tháng 3 năm 2008 của Chính phủ quy định chức năng, nhiệm vụ và cơ cấu tổ chức của Bộ Giáo dục và Đào tạo;</w:t>
      </w:r>
    </w:p>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i/>
          <w:iCs/>
          <w:sz w:val="24"/>
          <w:szCs w:val="24"/>
        </w:rPr>
        <w:t>Căn cứ Nghị định số 01/2013/NĐ-CP ngày 03 tháng 01 năm 2013 của Chính phủ quy định chi tiết thi hành một số điều của Luật Lưu trữ;</w:t>
      </w:r>
    </w:p>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i/>
          <w:iCs/>
          <w:sz w:val="24"/>
          <w:szCs w:val="24"/>
        </w:rPr>
        <w:t>Sau khi có ý kiến thống nhất của Bộ Nội vụ tại Công văn số 5434/BNV-VTLTNN ngày 18/11/2016 về việc góp ý dự thảo Thông tư quy định thời hạn bảo quản hồ sơ, tài liệu;</w:t>
      </w:r>
    </w:p>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i/>
          <w:iCs/>
          <w:sz w:val="24"/>
          <w:szCs w:val="24"/>
        </w:rPr>
        <w:t>Theo đề nghị của Chánh Văn phòng,</w:t>
      </w:r>
    </w:p>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i/>
          <w:iCs/>
          <w:sz w:val="24"/>
          <w:szCs w:val="24"/>
        </w:rPr>
        <w:t>Bộ trưởng Bộ Giáo dục và Đào tạo ban hành Thông tư Quy định thời hạn bảo quản tài liệu chuyên môn nghiệp vụ của ngành Giáo dục.</w:t>
      </w:r>
    </w:p>
    <w:p w:rsidR="00DC4C47" w:rsidRPr="00DC4C47" w:rsidRDefault="00DC4C47" w:rsidP="00DC4C47">
      <w:pPr>
        <w:spacing w:before="100" w:beforeAutospacing="1" w:after="120" w:line="240" w:lineRule="auto"/>
        <w:textAlignment w:val="baseline"/>
        <w:rPr>
          <w:rFonts w:ascii="Times New Roman" w:eastAsia="Times New Roman" w:hAnsi="Times New Roman" w:cs="Times New Roman"/>
          <w:sz w:val="24"/>
          <w:szCs w:val="24"/>
        </w:rPr>
      </w:pPr>
      <w:bookmarkStart w:id="3" w:name="dieu_1"/>
      <w:r w:rsidRPr="00DC4C47">
        <w:rPr>
          <w:rFonts w:ascii="Times New Roman" w:eastAsia="Times New Roman" w:hAnsi="Times New Roman" w:cs="Times New Roman"/>
          <w:b/>
          <w:bCs/>
          <w:sz w:val="24"/>
          <w:szCs w:val="24"/>
        </w:rPr>
        <w:t>Điều</w:t>
      </w:r>
      <w:r w:rsidRPr="00DC4C47">
        <w:rPr>
          <w:rFonts w:ascii="Times New Roman" w:eastAsia="Times New Roman" w:hAnsi="Times New Roman" w:cs="Times New Roman"/>
          <w:sz w:val="24"/>
          <w:szCs w:val="24"/>
        </w:rPr>
        <w:t> </w:t>
      </w:r>
      <w:r w:rsidRPr="00DC4C47">
        <w:rPr>
          <w:rFonts w:ascii="Times New Roman" w:eastAsia="Times New Roman" w:hAnsi="Times New Roman" w:cs="Times New Roman"/>
          <w:b/>
          <w:bCs/>
          <w:sz w:val="24"/>
          <w:szCs w:val="24"/>
        </w:rPr>
        <w:t>1. Phạm vi điều chỉnh và đối tượng áp dụng</w:t>
      </w:r>
      <w:bookmarkEnd w:id="3"/>
    </w:p>
    <w:p w:rsidR="00DC4C47" w:rsidRPr="00DC4C47" w:rsidRDefault="00DC4C47" w:rsidP="00DC4C47">
      <w:pPr>
        <w:spacing w:before="100" w:beforeAutospacing="1" w:after="120" w:line="240" w:lineRule="auto"/>
        <w:textAlignment w:val="baseline"/>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 Thông tư này quy định thời hạn bảo quản tài liệu chuyên môn nghiệp vụ của ngành Giáo dục.</w:t>
      </w:r>
    </w:p>
    <w:p w:rsidR="00DC4C47" w:rsidRPr="00DC4C47" w:rsidRDefault="00DC4C47" w:rsidP="00DC4C47">
      <w:pPr>
        <w:spacing w:before="100" w:beforeAutospacing="1" w:after="120" w:line="240" w:lineRule="auto"/>
        <w:textAlignment w:val="baseline"/>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 Thông tư này áp dụng đối với các đơn vị thuộc Bộ Giáo dục và Đào tạo; sở giáo dục và đào tạo, phòng giáo dục và đào tạo; cơ sở giáo dục mầm non, cơ sở giáo dục phổ thông, cơ sở giáo dục thường xuyên, các trường trung cấp sư phạm, trường cao đẳng sư phạm, trường đại học, các đại học, học viện, cơ sở giáo dục khác và các các tổ chức, cá nhân có liên quan (sau đây gọi chung là các cơ quan, đơn vị).</w:t>
      </w:r>
    </w:p>
    <w:p w:rsidR="00DC4C47" w:rsidRPr="00DC4C47" w:rsidRDefault="00DC4C47" w:rsidP="00DC4C47">
      <w:pPr>
        <w:spacing w:before="100" w:beforeAutospacing="1" w:after="120" w:line="240" w:lineRule="auto"/>
        <w:textAlignment w:val="baseline"/>
        <w:rPr>
          <w:rFonts w:ascii="Times New Roman" w:eastAsia="Times New Roman" w:hAnsi="Times New Roman" w:cs="Times New Roman"/>
          <w:sz w:val="24"/>
          <w:szCs w:val="24"/>
        </w:rPr>
      </w:pPr>
      <w:bookmarkStart w:id="4" w:name="dieu_2"/>
      <w:r w:rsidRPr="00DC4C47">
        <w:rPr>
          <w:rFonts w:ascii="Times New Roman" w:eastAsia="Times New Roman" w:hAnsi="Times New Roman" w:cs="Times New Roman"/>
          <w:b/>
          <w:bCs/>
          <w:sz w:val="24"/>
          <w:szCs w:val="24"/>
        </w:rPr>
        <w:t>Điều</w:t>
      </w:r>
      <w:r w:rsidRPr="00DC4C47">
        <w:rPr>
          <w:rFonts w:ascii="Times New Roman" w:eastAsia="Times New Roman" w:hAnsi="Times New Roman" w:cs="Times New Roman"/>
          <w:sz w:val="24"/>
          <w:szCs w:val="24"/>
        </w:rPr>
        <w:t> 2</w:t>
      </w:r>
      <w:r w:rsidRPr="00DC4C47">
        <w:rPr>
          <w:rFonts w:ascii="Times New Roman" w:eastAsia="Times New Roman" w:hAnsi="Times New Roman" w:cs="Times New Roman"/>
          <w:b/>
          <w:bCs/>
          <w:sz w:val="24"/>
          <w:szCs w:val="24"/>
        </w:rPr>
        <w:t>. Tài liệu chuyên môn nghiệp vụ của ngành Giáo dục</w:t>
      </w:r>
      <w:bookmarkEnd w:id="4"/>
    </w:p>
    <w:p w:rsidR="00DC4C47" w:rsidRPr="00DC4C47" w:rsidRDefault="00DC4C47" w:rsidP="00DC4C47">
      <w:pPr>
        <w:spacing w:before="100" w:beforeAutospacing="1" w:after="120" w:line="240" w:lineRule="auto"/>
        <w:textAlignment w:val="baseline"/>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 Tài liệu chuyên môn nghiệp vụ của ngành Giáo dục là vật mang tin hình thành trong quá trình giải quyết công việc để phục vụ cho hoạt động chuyên môn nghiệp vụ về giáo dục và đào tạo của cơ quan, đơn vị.</w:t>
      </w:r>
    </w:p>
    <w:p w:rsidR="00DC4C47" w:rsidRPr="00DC4C47" w:rsidRDefault="00DC4C47" w:rsidP="00DC4C47">
      <w:pPr>
        <w:spacing w:before="100" w:beforeAutospacing="1" w:after="120" w:line="240" w:lineRule="auto"/>
        <w:textAlignment w:val="baseline"/>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lastRenderedPageBreak/>
        <w:t>Tài liệu chuyên môn nghiệp vụ của ngành Giáo dục gồm văn bản giấy; phim, ảnh; băng hình, đĩa hình, băng âm thanh, đĩa âm thanh; tài liệu điện tử và các vật mang tin khác.</w:t>
      </w:r>
    </w:p>
    <w:p w:rsidR="00DC4C47" w:rsidRPr="00DC4C47" w:rsidRDefault="00DC4C47" w:rsidP="00DC4C47">
      <w:pPr>
        <w:spacing w:before="100" w:beforeAutospacing="1" w:after="120" w:line="240" w:lineRule="auto"/>
        <w:textAlignment w:val="baseline"/>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 Hồ sơ chuyên môn nghiệp vụ của ngành Giáo dục là một tập tài liệu chuyên môn nghiệp vụ của ngành Giáo dục có liên quan với nhau về một vấn đề, một sự việc, một đối tượng cụ thể hoặc có đặc điểm chung.</w:t>
      </w:r>
    </w:p>
    <w:p w:rsidR="00DC4C47" w:rsidRPr="00DC4C47" w:rsidRDefault="00DC4C47" w:rsidP="00DC4C47">
      <w:pPr>
        <w:spacing w:before="100" w:beforeAutospacing="1" w:after="120" w:line="240" w:lineRule="auto"/>
        <w:textAlignment w:val="baseline"/>
        <w:rPr>
          <w:rFonts w:ascii="Times New Roman" w:eastAsia="Times New Roman" w:hAnsi="Times New Roman" w:cs="Times New Roman"/>
          <w:sz w:val="24"/>
          <w:szCs w:val="24"/>
        </w:rPr>
      </w:pPr>
      <w:bookmarkStart w:id="5" w:name="dieu_3"/>
      <w:r w:rsidRPr="00DC4C47">
        <w:rPr>
          <w:rFonts w:ascii="Times New Roman" w:eastAsia="Times New Roman" w:hAnsi="Times New Roman" w:cs="Times New Roman"/>
          <w:b/>
          <w:bCs/>
          <w:sz w:val="24"/>
          <w:szCs w:val="24"/>
        </w:rPr>
        <w:t>Điều</w:t>
      </w:r>
      <w:r w:rsidRPr="00DC4C47">
        <w:rPr>
          <w:rFonts w:ascii="Times New Roman" w:eastAsia="Times New Roman" w:hAnsi="Times New Roman" w:cs="Times New Roman"/>
          <w:sz w:val="24"/>
          <w:szCs w:val="24"/>
        </w:rPr>
        <w:t> </w:t>
      </w:r>
      <w:r w:rsidRPr="00DC4C47">
        <w:rPr>
          <w:rFonts w:ascii="Times New Roman" w:eastAsia="Times New Roman" w:hAnsi="Times New Roman" w:cs="Times New Roman"/>
          <w:b/>
          <w:bCs/>
          <w:sz w:val="24"/>
          <w:szCs w:val="24"/>
        </w:rPr>
        <w:t>3. Các nhóm và thời hạn bảo quản tài liệu chuyên môn nghiệp vụ của ngành Giáo dục</w:t>
      </w:r>
      <w:bookmarkEnd w:id="5"/>
    </w:p>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b/>
          <w:bCs/>
          <w:sz w:val="24"/>
          <w:szCs w:val="24"/>
        </w:rPr>
        <w:t>1. Các nhóm t</w:t>
      </w:r>
      <w:r w:rsidRPr="00DC4C47">
        <w:rPr>
          <w:rFonts w:ascii="Times New Roman" w:eastAsia="Times New Roman" w:hAnsi="Times New Roman" w:cs="Times New Roman"/>
          <w:sz w:val="24"/>
          <w:szCs w:val="24"/>
          <w:lang w:val="vi-VN"/>
        </w:rPr>
        <w:t>ài liệu chuyên môn nghiệp vụ của ngành Giáo dục gồm</w:t>
      </w:r>
      <w:r w:rsidRPr="00DC4C47">
        <w:rPr>
          <w:rFonts w:ascii="Times New Roman" w:eastAsia="Times New Roman" w:hAnsi="Times New Roman" w:cs="Times New Roman"/>
          <w:sz w:val="24"/>
          <w:szCs w:val="24"/>
        </w:rPr>
        <w:t>:</w:t>
      </w:r>
    </w:p>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lang w:val="vi-VN"/>
        </w:rPr>
        <w:t xml:space="preserve">Nhóm I. Tài liệu chung </w:t>
      </w:r>
      <w:r w:rsidRPr="00DC4C47">
        <w:rPr>
          <w:rFonts w:ascii="Times New Roman" w:eastAsia="Times New Roman" w:hAnsi="Times New Roman" w:cs="Times New Roman"/>
          <w:sz w:val="24"/>
          <w:szCs w:val="24"/>
        </w:rPr>
        <w:t>về giáo dục và đào tạo</w:t>
      </w:r>
    </w:p>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Nhóm II. Tài liệu về giáo dục mầm non</w:t>
      </w:r>
    </w:p>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Nhóm III. Tài liệu về giáo dục phổ thông</w:t>
      </w:r>
    </w:p>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Nhóm IV. Tài liệu về giáo dục thường xuyên</w:t>
      </w:r>
    </w:p>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Nhóm V. Tài liệu về đào tạo trung cấp sư phạm, cao đẳng sư phạm; đào tạo đại học, thạc sĩ, tiến sĩ; nghiên cứu khoa học</w:t>
      </w:r>
    </w:p>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Nhóm VI. Tài liệu về giáo dục quốc phòng và an ninh</w:t>
      </w:r>
    </w:p>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Nhóm VII. Tài liệu về giáo dục dân tộc</w:t>
      </w:r>
    </w:p>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Nhóm VIII. Tài liệu về kiểm định chất lượng giáo dục</w:t>
      </w:r>
    </w:p>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Nhóm IX. Tài liệu về văn bằng, chứng chỉ</w:t>
      </w:r>
    </w:p>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Nhóm X. Tài liệu về học phí, học bổng, chính sách hỗ trợ người học</w:t>
      </w:r>
    </w:p>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Nhóm XI. Tài liệu về công tác học sinh, sinh viên</w:t>
      </w:r>
    </w:p>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Nhóm XII. Tài liệu về đào tạo với nước ngoài</w:t>
      </w:r>
    </w:p>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Nhóm XIII. Tài liệu về công tác nhà giáo, cán bộ quản lý cơ sở giáo dục</w:t>
      </w:r>
    </w:p>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Nhóm XIV. Tài liệu về cơ sở vật chất, thiết bị trường học, đồ chơi trẻ em</w:t>
      </w:r>
    </w:p>
    <w:p w:rsidR="00DC4C47" w:rsidRPr="00DC4C47" w:rsidRDefault="00DC4C47" w:rsidP="00DC4C47">
      <w:pPr>
        <w:spacing w:before="100" w:beforeAutospacing="1" w:after="120" w:line="240" w:lineRule="auto"/>
        <w:textAlignment w:val="baseline"/>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Nhóm XV. Tài liệu về công nghệ thông tin trong quản lý giáo dục, dạy và học.</w:t>
      </w:r>
    </w:p>
    <w:p w:rsidR="00DC4C47" w:rsidRPr="00DC4C47" w:rsidRDefault="00DC4C47" w:rsidP="00DC4C47">
      <w:pPr>
        <w:spacing w:before="100" w:beforeAutospacing="1" w:after="120" w:line="240" w:lineRule="auto"/>
        <w:textAlignment w:val="baseline"/>
        <w:rPr>
          <w:rFonts w:ascii="Times New Roman" w:eastAsia="Times New Roman" w:hAnsi="Times New Roman" w:cs="Times New Roman"/>
          <w:sz w:val="24"/>
          <w:szCs w:val="24"/>
        </w:rPr>
      </w:pPr>
      <w:r w:rsidRPr="00DC4C47">
        <w:rPr>
          <w:rFonts w:ascii="Times New Roman" w:eastAsia="Times New Roman" w:hAnsi="Times New Roman" w:cs="Times New Roman"/>
          <w:b/>
          <w:bCs/>
          <w:sz w:val="24"/>
          <w:szCs w:val="24"/>
        </w:rPr>
        <w:t xml:space="preserve">2. </w:t>
      </w:r>
      <w:r w:rsidRPr="00DC4C47">
        <w:rPr>
          <w:rFonts w:ascii="Times New Roman" w:eastAsia="Times New Roman" w:hAnsi="Times New Roman" w:cs="Times New Roman"/>
          <w:sz w:val="24"/>
          <w:szCs w:val="24"/>
        </w:rPr>
        <w:t>Thời hạn bảo quản hồ sơ, tài liệu chuyên môn nghiệp vụ của ngành Giáo dục là khoảng thời gian cần thiết để lưu giữ hồ sơ, tài liệu tính từ năm công việc kết thúc. Thời hạn bảo quản hồ sơ, tài liệu gồm hai mức sau:</w:t>
      </w:r>
    </w:p>
    <w:p w:rsidR="00DC4C47" w:rsidRPr="00DC4C47" w:rsidRDefault="00DC4C47" w:rsidP="00DC4C47">
      <w:pPr>
        <w:spacing w:before="100" w:beforeAutospacing="1" w:after="120" w:line="240" w:lineRule="auto"/>
        <w:textAlignment w:val="baseline"/>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a) Bảo quản vĩnh viễn: Hồ sơ, tài liệu thuộc mức này được lưu giữ cho đến khi tài liệu tự hủy hoại và không thể phục chế;</w:t>
      </w:r>
    </w:p>
    <w:p w:rsidR="00DC4C47" w:rsidRPr="00DC4C47" w:rsidRDefault="00DC4C47" w:rsidP="00DC4C47">
      <w:pPr>
        <w:spacing w:before="100" w:beforeAutospacing="1" w:after="120" w:line="240" w:lineRule="auto"/>
        <w:textAlignment w:val="baseline"/>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lastRenderedPageBreak/>
        <w:t>b) Bảo quản có thời hạn: Hồ sơ, tài liệu thuộc mức này được lưu giữ với thời hạn tính bằng số năm cụ thể hoặc khoảng thời gian nhất định.</w:t>
      </w:r>
    </w:p>
    <w:p w:rsidR="00DC4C47" w:rsidRPr="00DC4C47" w:rsidRDefault="00DC4C47" w:rsidP="00DC4C47">
      <w:pPr>
        <w:spacing w:before="100" w:beforeAutospacing="1" w:after="120" w:line="240" w:lineRule="auto"/>
        <w:textAlignment w:val="baseline"/>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3. Thời hạn bảo quản các nhóm hồ sơ, tài liệu chuyên môn nghiệp vụ của ngành Giáo dục được quy định cụ thể tại Bảng thời hạn bảo quản kèm theo Thông tư này.</w:t>
      </w:r>
    </w:p>
    <w:p w:rsidR="00DC4C47" w:rsidRPr="00DC4C47" w:rsidRDefault="00DC4C47" w:rsidP="00DC4C47">
      <w:pPr>
        <w:spacing w:before="100" w:beforeAutospacing="1" w:after="120" w:line="240" w:lineRule="auto"/>
        <w:textAlignment w:val="baseline"/>
        <w:rPr>
          <w:rFonts w:ascii="Times New Roman" w:eastAsia="Times New Roman" w:hAnsi="Times New Roman" w:cs="Times New Roman"/>
          <w:sz w:val="24"/>
          <w:szCs w:val="24"/>
        </w:rPr>
      </w:pPr>
      <w:bookmarkStart w:id="6" w:name="dieu_4"/>
      <w:r w:rsidRPr="00DC4C47">
        <w:rPr>
          <w:rFonts w:ascii="Times New Roman" w:eastAsia="Times New Roman" w:hAnsi="Times New Roman" w:cs="Times New Roman"/>
          <w:b/>
          <w:bCs/>
          <w:sz w:val="24"/>
          <w:szCs w:val="24"/>
        </w:rPr>
        <w:t>Điều</w:t>
      </w:r>
      <w:r w:rsidRPr="00DC4C47">
        <w:rPr>
          <w:rFonts w:ascii="Times New Roman" w:eastAsia="Times New Roman" w:hAnsi="Times New Roman" w:cs="Times New Roman"/>
          <w:sz w:val="24"/>
          <w:szCs w:val="24"/>
        </w:rPr>
        <w:t> </w:t>
      </w:r>
      <w:r w:rsidRPr="00DC4C47">
        <w:rPr>
          <w:rFonts w:ascii="Times New Roman" w:eastAsia="Times New Roman" w:hAnsi="Times New Roman" w:cs="Times New Roman"/>
          <w:b/>
          <w:bCs/>
          <w:sz w:val="24"/>
          <w:szCs w:val="24"/>
        </w:rPr>
        <w:t>4. Sử dụng Bảng thời hạn bảo quản tài liệu chuyên môn nghiệp vụ của ngành Giáo dục</w:t>
      </w:r>
      <w:bookmarkEnd w:id="6"/>
    </w:p>
    <w:p w:rsidR="00DC4C47" w:rsidRPr="00DC4C47" w:rsidRDefault="00DC4C47" w:rsidP="00DC4C47">
      <w:pPr>
        <w:spacing w:before="100" w:beforeAutospacing="1" w:after="120" w:line="240" w:lineRule="auto"/>
        <w:textAlignment w:val="baseline"/>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 Tài liệu quy định tại Bảng thời hạn bảo quản bao gồm bản gốc, bản chính hoặc bản sao hợp pháp trong trường hợp không còn bản gốc, bản chính.</w:t>
      </w:r>
    </w:p>
    <w:p w:rsidR="00DC4C47" w:rsidRPr="00DC4C47" w:rsidRDefault="00DC4C47" w:rsidP="00DC4C47">
      <w:pPr>
        <w:spacing w:before="100" w:beforeAutospacing="1" w:after="120" w:line="240" w:lineRule="auto"/>
        <w:textAlignment w:val="baseline"/>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 Mức xác định thời hạn bảo quản cho mỗi hồ sơ, tài liệu cụ thể của cơ quan, đơn vị không được thấp hơn mức quy định tại Bảng thời hạn bảo quản.</w:t>
      </w:r>
    </w:p>
    <w:p w:rsidR="00DC4C47" w:rsidRPr="00DC4C47" w:rsidRDefault="00DC4C47" w:rsidP="00DC4C47">
      <w:pPr>
        <w:shd w:val="clear" w:color="auto" w:fill="FFFFFF"/>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3. Khi lựa chọn tài liệu giao nộp vào Lưu trữ lịch sử, cơ quan, đơn vị phải xem xét mức độ đầy đủ của khối (phông) tài liệu, đồng thời lưu ý đến những giai đoạn, thời điểm lịch sử để có thể nâng thời hạn bảo quản của tài liệu lên cao hơn so với mức quy định.</w:t>
      </w:r>
    </w:p>
    <w:p w:rsidR="00DC4C47" w:rsidRPr="00DC4C47" w:rsidRDefault="00DC4C47" w:rsidP="00DC4C47">
      <w:pPr>
        <w:shd w:val="clear" w:color="auto" w:fill="FFFFFF"/>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4. Đối với hồ sơ, tài liệu đã hết thời hạn bảo quản, Hội đồng xác định giá trị tài liệu của cơ quan, đơn vị xem xét, đánh giá để tiêu hủy theo quy định của pháp luật hoặc kéo dài thêm thời hạn bảo quản.</w:t>
      </w:r>
    </w:p>
    <w:p w:rsidR="00DC4C47" w:rsidRPr="00DC4C47" w:rsidRDefault="00DC4C47" w:rsidP="00DC4C47">
      <w:pPr>
        <w:shd w:val="clear" w:color="auto" w:fill="FFFFFF"/>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 Đối với hồ sơ, tài liệu chưa được quy định tại Bảng thời hạn bảo quản, cơ quan, đơn vị có thể vận dụng mức thời hạn bảo quản của nhóm hồ sơ, tài liệu tương ứng trong Bảng để xác định.</w:t>
      </w:r>
    </w:p>
    <w:p w:rsidR="00DC4C47" w:rsidRPr="00DC4C47" w:rsidRDefault="00DC4C47" w:rsidP="00DC4C47">
      <w:pPr>
        <w:spacing w:before="100" w:beforeAutospacing="1" w:after="120" w:line="240" w:lineRule="auto"/>
        <w:textAlignment w:val="baseline"/>
        <w:rPr>
          <w:rFonts w:ascii="Times New Roman" w:eastAsia="Times New Roman" w:hAnsi="Times New Roman" w:cs="Times New Roman"/>
          <w:sz w:val="24"/>
          <w:szCs w:val="24"/>
        </w:rPr>
      </w:pPr>
      <w:bookmarkStart w:id="7" w:name="dieu_5"/>
      <w:r w:rsidRPr="00DC4C47">
        <w:rPr>
          <w:rFonts w:ascii="Times New Roman" w:eastAsia="Times New Roman" w:hAnsi="Times New Roman" w:cs="Times New Roman"/>
          <w:b/>
          <w:bCs/>
          <w:sz w:val="24"/>
          <w:szCs w:val="24"/>
        </w:rPr>
        <w:t>Điều</w:t>
      </w:r>
      <w:r w:rsidRPr="00DC4C47">
        <w:rPr>
          <w:rFonts w:ascii="Times New Roman" w:eastAsia="Times New Roman" w:hAnsi="Times New Roman" w:cs="Times New Roman"/>
          <w:sz w:val="24"/>
          <w:szCs w:val="24"/>
        </w:rPr>
        <w:t> </w:t>
      </w:r>
      <w:r w:rsidRPr="00DC4C47">
        <w:rPr>
          <w:rFonts w:ascii="Times New Roman" w:eastAsia="Times New Roman" w:hAnsi="Times New Roman" w:cs="Times New Roman"/>
          <w:b/>
          <w:bCs/>
          <w:sz w:val="24"/>
          <w:szCs w:val="24"/>
        </w:rPr>
        <w:t>5. Hiệu lực và trách nhiệm thi hành</w:t>
      </w:r>
      <w:bookmarkEnd w:id="7"/>
    </w:p>
    <w:p w:rsidR="00DC4C47" w:rsidRPr="00DC4C47" w:rsidRDefault="00DC4C47" w:rsidP="00DC4C47">
      <w:pPr>
        <w:spacing w:before="100" w:beforeAutospacing="1" w:after="120" w:line="240" w:lineRule="auto"/>
        <w:textAlignment w:val="baseline"/>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 Thông tư này có hiệu lực thi hành kể từ ngày 15 tháng 02 năm 2017.</w:t>
      </w:r>
    </w:p>
    <w:p w:rsidR="00DC4C47" w:rsidRPr="00DC4C47" w:rsidRDefault="00DC4C47" w:rsidP="00DC4C47">
      <w:pPr>
        <w:spacing w:before="100" w:beforeAutospacing="1" w:after="120" w:line="240" w:lineRule="auto"/>
        <w:textAlignment w:val="baseline"/>
        <w:rPr>
          <w:rFonts w:ascii="Times New Roman" w:eastAsia="Times New Roman" w:hAnsi="Times New Roman" w:cs="Times New Roman"/>
          <w:sz w:val="24"/>
          <w:szCs w:val="24"/>
        </w:rPr>
      </w:pPr>
      <w:r w:rsidRPr="00DC4C47">
        <w:rPr>
          <w:rFonts w:ascii="Times New Roman" w:eastAsia="Times New Roman" w:hAnsi="Times New Roman" w:cs="Times New Roman"/>
          <w:b/>
          <w:bCs/>
          <w:sz w:val="24"/>
          <w:szCs w:val="24"/>
        </w:rPr>
        <w:t xml:space="preserve">2. Chánh Văn phòng, Vụ trưởng Vụ Kế hoạch - Tài chính, </w:t>
      </w:r>
      <w:r w:rsidRPr="00DC4C47">
        <w:rPr>
          <w:rFonts w:ascii="Times New Roman" w:eastAsia="Times New Roman" w:hAnsi="Times New Roman" w:cs="Times New Roman"/>
          <w:sz w:val="24"/>
          <w:szCs w:val="24"/>
        </w:rPr>
        <w:t>Thủ trưởng</w:t>
      </w:r>
      <w:r w:rsidRPr="00DC4C47">
        <w:rPr>
          <w:rFonts w:ascii="Times New Roman" w:eastAsia="Times New Roman" w:hAnsi="Times New Roman" w:cs="Times New Roman"/>
          <w:sz w:val="24"/>
          <w:szCs w:val="24"/>
          <w:lang w:val="vi-VN"/>
        </w:rPr>
        <w:t xml:space="preserve"> các đơn vị thuộc Bộ</w:t>
      </w:r>
      <w:r w:rsidRPr="00DC4C47">
        <w:rPr>
          <w:rFonts w:ascii="Times New Roman" w:eastAsia="Times New Roman" w:hAnsi="Times New Roman" w:cs="Times New Roman"/>
          <w:sz w:val="24"/>
          <w:szCs w:val="24"/>
        </w:rPr>
        <w:t xml:space="preserve">; </w:t>
      </w:r>
      <w:r w:rsidRPr="00DC4C47">
        <w:rPr>
          <w:rFonts w:ascii="Times New Roman" w:eastAsia="Times New Roman" w:hAnsi="Times New Roman" w:cs="Times New Roman"/>
          <w:sz w:val="24"/>
          <w:szCs w:val="24"/>
          <w:lang w:val="vi-VN"/>
        </w:rPr>
        <w:t xml:space="preserve">Giám đốc </w:t>
      </w:r>
      <w:r w:rsidRPr="00DC4C47">
        <w:rPr>
          <w:rFonts w:ascii="Times New Roman" w:eastAsia="Times New Roman" w:hAnsi="Times New Roman" w:cs="Times New Roman"/>
          <w:sz w:val="24"/>
          <w:szCs w:val="24"/>
        </w:rPr>
        <w:t xml:space="preserve">các đại học, học viện, Hiệu trưởng các trường đại học, trường cao đẳng sư phạm, trường trung cấp sư phạm; </w:t>
      </w:r>
      <w:r w:rsidRPr="00DC4C47">
        <w:rPr>
          <w:rFonts w:ascii="Times New Roman" w:eastAsia="Times New Roman" w:hAnsi="Times New Roman" w:cs="Times New Roman"/>
          <w:sz w:val="24"/>
          <w:szCs w:val="24"/>
          <w:lang w:val="vi-VN"/>
        </w:rPr>
        <w:t xml:space="preserve">Giám đốc các </w:t>
      </w:r>
      <w:r w:rsidRPr="00DC4C47">
        <w:rPr>
          <w:rFonts w:ascii="Times New Roman" w:eastAsia="Times New Roman" w:hAnsi="Times New Roman" w:cs="Times New Roman"/>
          <w:sz w:val="24"/>
          <w:szCs w:val="24"/>
        </w:rPr>
        <w:t>s</w:t>
      </w:r>
      <w:r w:rsidRPr="00DC4C47">
        <w:rPr>
          <w:rFonts w:ascii="Times New Roman" w:eastAsia="Times New Roman" w:hAnsi="Times New Roman" w:cs="Times New Roman"/>
          <w:sz w:val="24"/>
          <w:szCs w:val="24"/>
          <w:lang w:val="vi-VN"/>
        </w:rPr>
        <w:t xml:space="preserve">ở </w:t>
      </w:r>
      <w:r w:rsidRPr="00DC4C47">
        <w:rPr>
          <w:rFonts w:ascii="Times New Roman" w:eastAsia="Times New Roman" w:hAnsi="Times New Roman" w:cs="Times New Roman"/>
          <w:sz w:val="24"/>
          <w:szCs w:val="24"/>
        </w:rPr>
        <w:t>g</w:t>
      </w:r>
      <w:r w:rsidRPr="00DC4C47">
        <w:rPr>
          <w:rFonts w:ascii="Times New Roman" w:eastAsia="Times New Roman" w:hAnsi="Times New Roman" w:cs="Times New Roman"/>
          <w:sz w:val="24"/>
          <w:szCs w:val="24"/>
          <w:lang w:val="vi-VN"/>
        </w:rPr>
        <w:t xml:space="preserve">iáo dục và </w:t>
      </w:r>
      <w:r w:rsidRPr="00DC4C47">
        <w:rPr>
          <w:rFonts w:ascii="Times New Roman" w:eastAsia="Times New Roman" w:hAnsi="Times New Roman" w:cs="Times New Roman"/>
          <w:sz w:val="24"/>
          <w:szCs w:val="24"/>
        </w:rPr>
        <w:t>đ</w:t>
      </w:r>
      <w:r w:rsidRPr="00DC4C47">
        <w:rPr>
          <w:rFonts w:ascii="Times New Roman" w:eastAsia="Times New Roman" w:hAnsi="Times New Roman" w:cs="Times New Roman"/>
          <w:sz w:val="24"/>
          <w:szCs w:val="24"/>
          <w:lang w:val="vi-VN"/>
        </w:rPr>
        <w:t xml:space="preserve">ào tạo </w:t>
      </w:r>
      <w:r w:rsidRPr="00DC4C47">
        <w:rPr>
          <w:rFonts w:ascii="Times New Roman" w:eastAsia="Times New Roman" w:hAnsi="Times New Roman" w:cs="Times New Roman"/>
          <w:b/>
          <w:bCs/>
          <w:sz w:val="24"/>
          <w:szCs w:val="24"/>
        </w:rPr>
        <w:t>có trách nhiệm tổ chức thực hiện Thông tư này.</w:t>
      </w:r>
    </w:p>
    <w:p w:rsidR="00DC4C47" w:rsidRPr="00DC4C47" w:rsidRDefault="00DC4C47" w:rsidP="00DC4C47">
      <w:pPr>
        <w:spacing w:before="100" w:beforeAutospacing="1" w:after="120" w:line="240" w:lineRule="auto"/>
        <w:textAlignment w:val="baseline"/>
        <w:rPr>
          <w:rFonts w:ascii="Times New Roman" w:eastAsia="Times New Roman" w:hAnsi="Times New Roman" w:cs="Times New Roman"/>
          <w:sz w:val="24"/>
          <w:szCs w:val="24"/>
        </w:rPr>
      </w:pPr>
      <w:r w:rsidRPr="00DC4C47">
        <w:rPr>
          <w:rFonts w:ascii="Times New Roman" w:eastAsia="Times New Roman" w:hAnsi="Times New Roman" w:cs="Times New Roman"/>
          <w:b/>
          <w:bCs/>
          <w:sz w:val="24"/>
          <w:szCs w:val="24"/>
        </w:rPr>
        <w:t> </w:t>
      </w:r>
    </w:p>
    <w:tbl>
      <w:tblPr>
        <w:tblW w:w="0" w:type="auto"/>
        <w:tblCellSpacing w:w="0" w:type="dxa"/>
        <w:tblCellMar>
          <w:left w:w="0" w:type="dxa"/>
          <w:right w:w="0" w:type="dxa"/>
        </w:tblCellMar>
        <w:tblLook w:val="04A0" w:firstRow="1" w:lastRow="0" w:firstColumn="1" w:lastColumn="0" w:noHBand="0" w:noVBand="1"/>
      </w:tblPr>
      <w:tblGrid>
        <w:gridCol w:w="5508"/>
        <w:gridCol w:w="3612"/>
      </w:tblGrid>
      <w:tr w:rsidR="00DC4C47" w:rsidRPr="00DC4C47" w:rsidTr="00DC4C47">
        <w:trPr>
          <w:tblCellSpacing w:w="0" w:type="dxa"/>
        </w:trPr>
        <w:tc>
          <w:tcPr>
            <w:tcW w:w="5508" w:type="dxa"/>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b/>
                <w:bCs/>
                <w:i/>
                <w:iCs/>
                <w:sz w:val="16"/>
                <w:szCs w:val="16"/>
              </w:rPr>
              <w:t> </w:t>
            </w:r>
          </w:p>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b/>
                <w:bCs/>
                <w:i/>
                <w:iCs/>
                <w:sz w:val="24"/>
                <w:szCs w:val="24"/>
              </w:rPr>
              <w:t>Nơi nhận:</w:t>
            </w:r>
            <w:r w:rsidRPr="00DC4C47">
              <w:rPr>
                <w:rFonts w:ascii="Times New Roman" w:eastAsia="Times New Roman" w:hAnsi="Times New Roman" w:cs="Times New Roman"/>
                <w:b/>
                <w:bCs/>
                <w:i/>
                <w:iCs/>
                <w:sz w:val="24"/>
                <w:szCs w:val="24"/>
              </w:rPr>
              <w:br/>
            </w:r>
            <w:r w:rsidRPr="00DC4C47">
              <w:rPr>
                <w:rFonts w:ascii="Times New Roman" w:eastAsia="Times New Roman" w:hAnsi="Times New Roman" w:cs="Times New Roman"/>
                <w:sz w:val="16"/>
                <w:szCs w:val="16"/>
              </w:rPr>
              <w:t>- Văn phòng Quốc hội</w:t>
            </w:r>
            <w:r w:rsidRPr="00DC4C47">
              <w:rPr>
                <w:rFonts w:ascii="Times New Roman" w:eastAsia="Times New Roman" w:hAnsi="Times New Roman" w:cs="Times New Roman"/>
                <w:sz w:val="16"/>
                <w:szCs w:val="16"/>
                <w:lang w:val="vi-VN"/>
              </w:rPr>
              <w:t>;</w:t>
            </w:r>
            <w:r w:rsidRPr="00DC4C47">
              <w:rPr>
                <w:rFonts w:ascii="Times New Roman" w:eastAsia="Times New Roman" w:hAnsi="Times New Roman" w:cs="Times New Roman"/>
                <w:sz w:val="16"/>
                <w:szCs w:val="16"/>
                <w:lang w:val="vi-VN"/>
              </w:rPr>
              <w:br/>
            </w:r>
            <w:r w:rsidRPr="00DC4C47">
              <w:rPr>
                <w:rFonts w:ascii="Times New Roman" w:eastAsia="Times New Roman" w:hAnsi="Times New Roman" w:cs="Times New Roman"/>
                <w:sz w:val="16"/>
                <w:szCs w:val="16"/>
              </w:rPr>
              <w:t xml:space="preserve">- Văn phòng Chủ tịch </w:t>
            </w:r>
            <w:r w:rsidRPr="00DC4C47">
              <w:rPr>
                <w:rFonts w:ascii="Times New Roman" w:eastAsia="Times New Roman" w:hAnsi="Times New Roman" w:cs="Times New Roman"/>
                <w:sz w:val="16"/>
                <w:szCs w:val="16"/>
                <w:lang w:val="vi-VN"/>
              </w:rPr>
              <w:t>nước;</w:t>
            </w:r>
            <w:r w:rsidRPr="00DC4C47">
              <w:rPr>
                <w:rFonts w:ascii="Times New Roman" w:eastAsia="Times New Roman" w:hAnsi="Times New Roman" w:cs="Times New Roman"/>
                <w:sz w:val="16"/>
                <w:szCs w:val="16"/>
                <w:lang w:val="vi-VN"/>
              </w:rPr>
              <w:br/>
            </w:r>
            <w:r w:rsidRPr="00DC4C47">
              <w:rPr>
                <w:rFonts w:ascii="Times New Roman" w:eastAsia="Times New Roman" w:hAnsi="Times New Roman" w:cs="Times New Roman"/>
                <w:sz w:val="16"/>
                <w:szCs w:val="16"/>
              </w:rPr>
              <w:t xml:space="preserve">- </w:t>
            </w:r>
            <w:r w:rsidRPr="00DC4C47">
              <w:rPr>
                <w:rFonts w:ascii="Times New Roman" w:eastAsia="Times New Roman" w:hAnsi="Times New Roman" w:cs="Times New Roman"/>
                <w:sz w:val="16"/>
                <w:szCs w:val="16"/>
                <w:lang w:val="vi-VN"/>
              </w:rPr>
              <w:t>Văn phòn</w:t>
            </w:r>
            <w:r w:rsidRPr="00DC4C47">
              <w:rPr>
                <w:rFonts w:ascii="Times New Roman" w:eastAsia="Times New Roman" w:hAnsi="Times New Roman" w:cs="Times New Roman"/>
                <w:sz w:val="16"/>
                <w:szCs w:val="16"/>
              </w:rPr>
              <w:t>g</w:t>
            </w:r>
            <w:r w:rsidRPr="00DC4C47">
              <w:rPr>
                <w:rFonts w:ascii="Times New Roman" w:eastAsia="Times New Roman" w:hAnsi="Times New Roman" w:cs="Times New Roman"/>
                <w:sz w:val="16"/>
                <w:szCs w:val="16"/>
                <w:lang w:val="vi-VN"/>
              </w:rPr>
              <w:t xml:space="preserve"> Chính ph</w:t>
            </w:r>
            <w:r w:rsidRPr="00DC4C47">
              <w:rPr>
                <w:rFonts w:ascii="Times New Roman" w:eastAsia="Times New Roman" w:hAnsi="Times New Roman" w:cs="Times New Roman"/>
                <w:sz w:val="16"/>
                <w:szCs w:val="16"/>
              </w:rPr>
              <w:t>ủ;</w:t>
            </w:r>
            <w:r w:rsidRPr="00DC4C47">
              <w:rPr>
                <w:rFonts w:ascii="Times New Roman" w:eastAsia="Times New Roman" w:hAnsi="Times New Roman" w:cs="Times New Roman"/>
                <w:sz w:val="16"/>
                <w:szCs w:val="16"/>
              </w:rPr>
              <w:br/>
              <w:t>- Ban Tuyên giáo Trung ương;</w:t>
            </w:r>
            <w:r w:rsidRPr="00DC4C47">
              <w:rPr>
                <w:rFonts w:ascii="Times New Roman" w:eastAsia="Times New Roman" w:hAnsi="Times New Roman" w:cs="Times New Roman"/>
                <w:sz w:val="16"/>
                <w:szCs w:val="16"/>
                <w:lang w:val="vi-VN"/>
              </w:rPr>
              <w:br/>
            </w:r>
            <w:r w:rsidRPr="00DC4C47">
              <w:rPr>
                <w:rFonts w:ascii="Times New Roman" w:eastAsia="Times New Roman" w:hAnsi="Times New Roman" w:cs="Times New Roman"/>
                <w:sz w:val="16"/>
                <w:szCs w:val="16"/>
              </w:rPr>
              <w:t xml:space="preserve">- </w:t>
            </w:r>
            <w:r w:rsidRPr="00DC4C47">
              <w:rPr>
                <w:rFonts w:ascii="Times New Roman" w:eastAsia="Times New Roman" w:hAnsi="Times New Roman" w:cs="Times New Roman"/>
                <w:sz w:val="16"/>
                <w:szCs w:val="16"/>
                <w:lang w:val="vi-VN"/>
              </w:rPr>
              <w:t>Các Bộ</w:t>
            </w:r>
            <w:r w:rsidRPr="00DC4C47">
              <w:rPr>
                <w:rFonts w:ascii="Times New Roman" w:eastAsia="Times New Roman" w:hAnsi="Times New Roman" w:cs="Times New Roman"/>
                <w:sz w:val="16"/>
                <w:szCs w:val="16"/>
              </w:rPr>
              <w:t xml:space="preserve">, </w:t>
            </w:r>
            <w:r w:rsidRPr="00DC4C47">
              <w:rPr>
                <w:rFonts w:ascii="Times New Roman" w:eastAsia="Times New Roman" w:hAnsi="Times New Roman" w:cs="Times New Roman"/>
                <w:sz w:val="16"/>
                <w:szCs w:val="16"/>
                <w:lang w:val="vi-VN"/>
              </w:rPr>
              <w:t>cơ quan ngang Bộ, c</w:t>
            </w:r>
            <w:r w:rsidRPr="00DC4C47">
              <w:rPr>
                <w:rFonts w:ascii="Times New Roman" w:eastAsia="Times New Roman" w:hAnsi="Times New Roman" w:cs="Times New Roman"/>
                <w:sz w:val="16"/>
                <w:szCs w:val="16"/>
              </w:rPr>
              <w:t xml:space="preserve">ơ </w:t>
            </w:r>
            <w:r w:rsidRPr="00DC4C47">
              <w:rPr>
                <w:rFonts w:ascii="Times New Roman" w:eastAsia="Times New Roman" w:hAnsi="Times New Roman" w:cs="Times New Roman"/>
                <w:sz w:val="16"/>
                <w:szCs w:val="16"/>
                <w:lang w:val="vi-VN"/>
              </w:rPr>
              <w:t>quan thuộc Chính p</w:t>
            </w:r>
            <w:r w:rsidRPr="00DC4C47">
              <w:rPr>
                <w:rFonts w:ascii="Times New Roman" w:eastAsia="Times New Roman" w:hAnsi="Times New Roman" w:cs="Times New Roman"/>
                <w:sz w:val="16"/>
                <w:szCs w:val="16"/>
              </w:rPr>
              <w:t>hủ;</w:t>
            </w:r>
            <w:r w:rsidRPr="00DC4C47">
              <w:rPr>
                <w:rFonts w:ascii="Times New Roman" w:eastAsia="Times New Roman" w:hAnsi="Times New Roman" w:cs="Times New Roman"/>
                <w:sz w:val="16"/>
                <w:szCs w:val="16"/>
              </w:rPr>
              <w:br/>
              <w:t xml:space="preserve">- </w:t>
            </w:r>
            <w:r w:rsidRPr="00DC4C47">
              <w:rPr>
                <w:rFonts w:ascii="Times New Roman" w:eastAsia="Times New Roman" w:hAnsi="Times New Roman" w:cs="Times New Roman"/>
                <w:sz w:val="16"/>
                <w:szCs w:val="16"/>
                <w:lang w:val="vi-VN"/>
              </w:rPr>
              <w:t>UBND các t</w:t>
            </w:r>
            <w:r w:rsidRPr="00DC4C47">
              <w:rPr>
                <w:rFonts w:ascii="Times New Roman" w:eastAsia="Times New Roman" w:hAnsi="Times New Roman" w:cs="Times New Roman"/>
                <w:sz w:val="16"/>
                <w:szCs w:val="16"/>
              </w:rPr>
              <w:t>ỉ</w:t>
            </w:r>
            <w:r w:rsidRPr="00DC4C47">
              <w:rPr>
                <w:rFonts w:ascii="Times New Roman" w:eastAsia="Times New Roman" w:hAnsi="Times New Roman" w:cs="Times New Roman"/>
                <w:sz w:val="16"/>
                <w:szCs w:val="16"/>
                <w:lang w:val="vi-VN"/>
              </w:rPr>
              <w:t>nh, thành phố trực thuộc Trung ươn</w:t>
            </w:r>
            <w:r w:rsidRPr="00DC4C47">
              <w:rPr>
                <w:rFonts w:ascii="Times New Roman" w:eastAsia="Times New Roman" w:hAnsi="Times New Roman" w:cs="Times New Roman"/>
                <w:sz w:val="16"/>
                <w:szCs w:val="16"/>
              </w:rPr>
              <w:t>g;</w:t>
            </w:r>
            <w:r w:rsidRPr="00DC4C47">
              <w:rPr>
                <w:rFonts w:ascii="Times New Roman" w:eastAsia="Times New Roman" w:hAnsi="Times New Roman" w:cs="Times New Roman"/>
                <w:sz w:val="16"/>
                <w:szCs w:val="16"/>
              </w:rPr>
              <w:br/>
              <w:t xml:space="preserve">- </w:t>
            </w:r>
            <w:r w:rsidRPr="00DC4C47">
              <w:rPr>
                <w:rFonts w:ascii="Times New Roman" w:eastAsia="Times New Roman" w:hAnsi="Times New Roman" w:cs="Times New Roman"/>
                <w:sz w:val="16"/>
                <w:szCs w:val="16"/>
                <w:lang w:val="vi-VN"/>
              </w:rPr>
              <w:t>Cục V</w:t>
            </w:r>
            <w:r w:rsidRPr="00DC4C47">
              <w:rPr>
                <w:rFonts w:ascii="Times New Roman" w:eastAsia="Times New Roman" w:hAnsi="Times New Roman" w:cs="Times New Roman"/>
                <w:sz w:val="16"/>
                <w:szCs w:val="16"/>
              </w:rPr>
              <w:t>ă</w:t>
            </w:r>
            <w:r w:rsidRPr="00DC4C47">
              <w:rPr>
                <w:rFonts w:ascii="Times New Roman" w:eastAsia="Times New Roman" w:hAnsi="Times New Roman" w:cs="Times New Roman"/>
                <w:sz w:val="16"/>
                <w:szCs w:val="16"/>
                <w:lang w:val="vi-VN"/>
              </w:rPr>
              <w:t>n thư v</w:t>
            </w:r>
            <w:r w:rsidRPr="00DC4C47">
              <w:rPr>
                <w:rFonts w:ascii="Times New Roman" w:eastAsia="Times New Roman" w:hAnsi="Times New Roman" w:cs="Times New Roman"/>
                <w:sz w:val="16"/>
                <w:szCs w:val="16"/>
              </w:rPr>
              <w:t xml:space="preserve">à </w:t>
            </w:r>
            <w:r w:rsidRPr="00DC4C47">
              <w:rPr>
                <w:rFonts w:ascii="Times New Roman" w:eastAsia="Times New Roman" w:hAnsi="Times New Roman" w:cs="Times New Roman"/>
                <w:sz w:val="16"/>
                <w:szCs w:val="16"/>
                <w:lang w:val="vi-VN"/>
              </w:rPr>
              <w:t xml:space="preserve">Lưu trữ </w:t>
            </w:r>
            <w:r w:rsidRPr="00DC4C47">
              <w:rPr>
                <w:rFonts w:ascii="Times New Roman" w:eastAsia="Times New Roman" w:hAnsi="Times New Roman" w:cs="Times New Roman"/>
                <w:sz w:val="16"/>
                <w:szCs w:val="16"/>
              </w:rPr>
              <w:t xml:space="preserve">nhà nước </w:t>
            </w:r>
            <w:r w:rsidRPr="00DC4C47">
              <w:rPr>
                <w:rFonts w:ascii="Times New Roman" w:eastAsia="Times New Roman" w:hAnsi="Times New Roman" w:cs="Times New Roman"/>
                <w:sz w:val="16"/>
                <w:szCs w:val="16"/>
                <w:lang w:val="vi-VN"/>
              </w:rPr>
              <w:t>(Bộ Nội vụ);</w:t>
            </w:r>
            <w:r w:rsidRPr="00DC4C47">
              <w:rPr>
                <w:rFonts w:ascii="Times New Roman" w:eastAsia="Times New Roman" w:hAnsi="Times New Roman" w:cs="Times New Roman"/>
                <w:sz w:val="16"/>
                <w:szCs w:val="16"/>
                <w:lang w:val="vi-VN"/>
              </w:rPr>
              <w:br/>
            </w:r>
            <w:r w:rsidRPr="00DC4C47">
              <w:rPr>
                <w:rFonts w:ascii="Times New Roman" w:eastAsia="Times New Roman" w:hAnsi="Times New Roman" w:cs="Times New Roman"/>
                <w:sz w:val="16"/>
                <w:szCs w:val="16"/>
              </w:rPr>
              <w:t xml:space="preserve">- </w:t>
            </w:r>
            <w:r w:rsidRPr="00DC4C47">
              <w:rPr>
                <w:rFonts w:ascii="Times New Roman" w:eastAsia="Times New Roman" w:hAnsi="Times New Roman" w:cs="Times New Roman"/>
                <w:sz w:val="16"/>
                <w:szCs w:val="16"/>
                <w:lang w:val="vi-VN"/>
              </w:rPr>
              <w:t>Cục K</w:t>
            </w:r>
            <w:r w:rsidRPr="00DC4C47">
              <w:rPr>
                <w:rFonts w:ascii="Times New Roman" w:eastAsia="Times New Roman" w:hAnsi="Times New Roman" w:cs="Times New Roman"/>
                <w:sz w:val="16"/>
                <w:szCs w:val="16"/>
              </w:rPr>
              <w:t>TVBQ</w:t>
            </w:r>
            <w:r w:rsidRPr="00DC4C47">
              <w:rPr>
                <w:rFonts w:ascii="Times New Roman" w:eastAsia="Times New Roman" w:hAnsi="Times New Roman" w:cs="Times New Roman"/>
                <w:sz w:val="16"/>
                <w:szCs w:val="16"/>
                <w:lang w:val="vi-VN"/>
              </w:rPr>
              <w:t>PPL (Bộ Tư pháp)</w:t>
            </w:r>
            <w:r w:rsidRPr="00DC4C47">
              <w:rPr>
                <w:rFonts w:ascii="Times New Roman" w:eastAsia="Times New Roman" w:hAnsi="Times New Roman" w:cs="Times New Roman"/>
                <w:sz w:val="16"/>
                <w:szCs w:val="16"/>
              </w:rPr>
              <w:t>;</w:t>
            </w:r>
            <w:r w:rsidRPr="00DC4C47">
              <w:rPr>
                <w:rFonts w:ascii="Times New Roman" w:eastAsia="Times New Roman" w:hAnsi="Times New Roman" w:cs="Times New Roman"/>
                <w:sz w:val="16"/>
                <w:szCs w:val="16"/>
                <w:lang w:val="vi-VN"/>
              </w:rPr>
              <w:br/>
            </w:r>
            <w:r w:rsidRPr="00DC4C47">
              <w:rPr>
                <w:rFonts w:ascii="Times New Roman" w:eastAsia="Times New Roman" w:hAnsi="Times New Roman" w:cs="Times New Roman"/>
                <w:sz w:val="16"/>
                <w:szCs w:val="16"/>
              </w:rPr>
              <w:t xml:space="preserve">- </w:t>
            </w:r>
            <w:r w:rsidRPr="00DC4C47">
              <w:rPr>
                <w:rFonts w:ascii="Times New Roman" w:eastAsia="Times New Roman" w:hAnsi="Times New Roman" w:cs="Times New Roman"/>
                <w:sz w:val="16"/>
                <w:szCs w:val="16"/>
                <w:lang w:val="vi-VN"/>
              </w:rPr>
              <w:t>Công báo</w:t>
            </w:r>
            <w:r w:rsidRPr="00DC4C47">
              <w:rPr>
                <w:rFonts w:ascii="Times New Roman" w:eastAsia="Times New Roman" w:hAnsi="Times New Roman" w:cs="Times New Roman"/>
                <w:sz w:val="16"/>
                <w:szCs w:val="16"/>
              </w:rPr>
              <w:t>;</w:t>
            </w:r>
            <w:r w:rsidRPr="00DC4C47">
              <w:rPr>
                <w:rFonts w:ascii="Times New Roman" w:eastAsia="Times New Roman" w:hAnsi="Times New Roman" w:cs="Times New Roman"/>
                <w:sz w:val="16"/>
                <w:szCs w:val="16"/>
              </w:rPr>
              <w:br/>
              <w:t xml:space="preserve">- </w:t>
            </w:r>
            <w:r w:rsidRPr="00DC4C47">
              <w:rPr>
                <w:rFonts w:ascii="Times New Roman" w:eastAsia="Times New Roman" w:hAnsi="Times New Roman" w:cs="Times New Roman"/>
                <w:sz w:val="16"/>
                <w:szCs w:val="16"/>
                <w:lang w:val="vi-VN"/>
              </w:rPr>
              <w:t>Cổng th</w:t>
            </w:r>
            <w:r w:rsidRPr="00DC4C47">
              <w:rPr>
                <w:rFonts w:ascii="Times New Roman" w:eastAsia="Times New Roman" w:hAnsi="Times New Roman" w:cs="Times New Roman"/>
                <w:sz w:val="16"/>
                <w:szCs w:val="16"/>
              </w:rPr>
              <w:t>ô</w:t>
            </w:r>
            <w:r w:rsidRPr="00DC4C47">
              <w:rPr>
                <w:rFonts w:ascii="Times New Roman" w:eastAsia="Times New Roman" w:hAnsi="Times New Roman" w:cs="Times New Roman"/>
                <w:sz w:val="16"/>
                <w:szCs w:val="16"/>
                <w:lang w:val="vi-VN"/>
              </w:rPr>
              <w:t xml:space="preserve">ng tin điện tử </w:t>
            </w:r>
            <w:r w:rsidRPr="00DC4C47">
              <w:rPr>
                <w:rFonts w:ascii="Times New Roman" w:eastAsia="Times New Roman" w:hAnsi="Times New Roman" w:cs="Times New Roman"/>
                <w:sz w:val="16"/>
                <w:szCs w:val="16"/>
              </w:rPr>
              <w:t>Chính phủ;</w:t>
            </w:r>
            <w:r w:rsidRPr="00DC4C47">
              <w:rPr>
                <w:rFonts w:ascii="Times New Roman" w:eastAsia="Times New Roman" w:hAnsi="Times New Roman" w:cs="Times New Roman"/>
                <w:sz w:val="16"/>
                <w:szCs w:val="16"/>
              </w:rPr>
              <w:br/>
              <w:t>- Cổng thông tin điện tử Bộ GDĐT</w:t>
            </w:r>
            <w:r w:rsidRPr="00DC4C47">
              <w:rPr>
                <w:rFonts w:ascii="Times New Roman" w:eastAsia="Times New Roman" w:hAnsi="Times New Roman" w:cs="Times New Roman"/>
                <w:sz w:val="16"/>
                <w:szCs w:val="16"/>
                <w:lang w:val="vi-VN"/>
              </w:rPr>
              <w:t>;</w:t>
            </w:r>
            <w:r w:rsidRPr="00DC4C47">
              <w:rPr>
                <w:rFonts w:ascii="Times New Roman" w:eastAsia="Times New Roman" w:hAnsi="Times New Roman" w:cs="Times New Roman"/>
                <w:sz w:val="16"/>
                <w:szCs w:val="16"/>
              </w:rPr>
              <w:br/>
              <w:t>- Như Điều 5;</w:t>
            </w:r>
            <w:r w:rsidRPr="00DC4C47">
              <w:rPr>
                <w:rFonts w:ascii="Times New Roman" w:eastAsia="Times New Roman" w:hAnsi="Times New Roman" w:cs="Times New Roman"/>
                <w:sz w:val="16"/>
                <w:szCs w:val="16"/>
              </w:rPr>
              <w:br/>
              <w:t xml:space="preserve">- </w:t>
            </w:r>
            <w:r w:rsidRPr="00DC4C47">
              <w:rPr>
                <w:rFonts w:ascii="Times New Roman" w:eastAsia="Times New Roman" w:hAnsi="Times New Roman" w:cs="Times New Roman"/>
                <w:sz w:val="16"/>
                <w:szCs w:val="16"/>
                <w:lang w:val="vi-VN"/>
              </w:rPr>
              <w:t>Lưu: V</w:t>
            </w:r>
            <w:r w:rsidRPr="00DC4C47">
              <w:rPr>
                <w:rFonts w:ascii="Times New Roman" w:eastAsia="Times New Roman" w:hAnsi="Times New Roman" w:cs="Times New Roman"/>
                <w:sz w:val="16"/>
                <w:szCs w:val="16"/>
              </w:rPr>
              <w:t>T, VP, Vụ PC</w:t>
            </w:r>
            <w:r w:rsidRPr="00DC4C47">
              <w:rPr>
                <w:rFonts w:ascii="Times New Roman" w:eastAsia="Times New Roman" w:hAnsi="Times New Roman" w:cs="Times New Roman"/>
                <w:sz w:val="16"/>
                <w:szCs w:val="16"/>
                <w:lang w:val="vi-VN"/>
              </w:rPr>
              <w:t>.</w:t>
            </w:r>
          </w:p>
        </w:tc>
        <w:tc>
          <w:tcPr>
            <w:tcW w:w="3612" w:type="dxa"/>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b/>
                <w:bCs/>
                <w:sz w:val="24"/>
                <w:szCs w:val="24"/>
              </w:rPr>
              <w:t>KT. BỘ TRƯỞNG</w:t>
            </w:r>
            <w:r w:rsidRPr="00DC4C47">
              <w:rPr>
                <w:rFonts w:ascii="Times New Roman" w:eastAsia="Times New Roman" w:hAnsi="Times New Roman" w:cs="Times New Roman"/>
                <w:b/>
                <w:bCs/>
                <w:sz w:val="24"/>
                <w:szCs w:val="24"/>
              </w:rPr>
              <w:br/>
              <w:t>THỨ TRƯỞNG</w:t>
            </w:r>
            <w:r w:rsidRPr="00DC4C47">
              <w:rPr>
                <w:rFonts w:ascii="Times New Roman" w:eastAsia="Times New Roman" w:hAnsi="Times New Roman" w:cs="Times New Roman"/>
                <w:b/>
                <w:bCs/>
                <w:sz w:val="24"/>
                <w:szCs w:val="24"/>
              </w:rPr>
              <w:br/>
            </w:r>
            <w:r w:rsidRPr="00DC4C47">
              <w:rPr>
                <w:rFonts w:ascii="Times New Roman" w:eastAsia="Times New Roman" w:hAnsi="Times New Roman" w:cs="Times New Roman"/>
                <w:b/>
                <w:bCs/>
                <w:sz w:val="24"/>
                <w:szCs w:val="24"/>
              </w:rPr>
              <w:br/>
            </w:r>
            <w:r w:rsidRPr="00DC4C47">
              <w:rPr>
                <w:rFonts w:ascii="Times New Roman" w:eastAsia="Times New Roman" w:hAnsi="Times New Roman" w:cs="Times New Roman"/>
                <w:b/>
                <w:bCs/>
                <w:sz w:val="24"/>
                <w:szCs w:val="24"/>
              </w:rPr>
              <w:br/>
            </w:r>
            <w:r w:rsidRPr="00DC4C47">
              <w:rPr>
                <w:rFonts w:ascii="Times New Roman" w:eastAsia="Times New Roman" w:hAnsi="Times New Roman" w:cs="Times New Roman"/>
                <w:b/>
                <w:bCs/>
                <w:sz w:val="24"/>
                <w:szCs w:val="24"/>
              </w:rPr>
              <w:br/>
            </w:r>
            <w:r w:rsidRPr="00DC4C47">
              <w:rPr>
                <w:rFonts w:ascii="Times New Roman" w:eastAsia="Times New Roman" w:hAnsi="Times New Roman" w:cs="Times New Roman"/>
                <w:b/>
                <w:bCs/>
                <w:sz w:val="24"/>
                <w:szCs w:val="24"/>
              </w:rPr>
              <w:br/>
              <w:t>Phạm Mạnh Hùng</w:t>
            </w:r>
          </w:p>
        </w:tc>
      </w:tr>
    </w:tbl>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lastRenderedPageBreak/>
        <w:t> </w:t>
      </w:r>
    </w:p>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bookmarkStart w:id="8" w:name="chuong_phuluc_1"/>
      <w:r w:rsidRPr="00DC4C47">
        <w:rPr>
          <w:rFonts w:ascii="Times New Roman" w:eastAsia="Times New Roman" w:hAnsi="Times New Roman" w:cs="Times New Roman"/>
          <w:b/>
          <w:bCs/>
          <w:sz w:val="24"/>
          <w:szCs w:val="24"/>
        </w:rPr>
        <w:t>PHỤ LỤC</w:t>
      </w:r>
      <w:bookmarkEnd w:id="8"/>
    </w:p>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bookmarkStart w:id="9" w:name="chuong_phuluc_1_name"/>
      <w:r w:rsidRPr="00DC4C47">
        <w:rPr>
          <w:rFonts w:ascii="Times New Roman" w:eastAsia="Times New Roman" w:hAnsi="Times New Roman" w:cs="Times New Roman"/>
          <w:sz w:val="24"/>
          <w:szCs w:val="24"/>
        </w:rPr>
        <w:t>BẢNG THỜI HẠN BẢO QUẢN TÀI LIỆU CHUYÊN MÔN NGHIỆP VỤ CỦA NGÀNH GIÁO DỤC</w:t>
      </w:r>
      <w:bookmarkEnd w:id="9"/>
      <w:r w:rsidRPr="00DC4C47">
        <w:rPr>
          <w:rFonts w:ascii="Times New Roman" w:eastAsia="Times New Roman" w:hAnsi="Times New Roman" w:cs="Times New Roman"/>
          <w:b/>
          <w:bCs/>
          <w:sz w:val="24"/>
          <w:szCs w:val="24"/>
        </w:rPr>
        <w:br/>
      </w:r>
      <w:r w:rsidRPr="00DC4C47">
        <w:rPr>
          <w:rFonts w:ascii="Times New Roman" w:eastAsia="Times New Roman" w:hAnsi="Times New Roman" w:cs="Times New Roman"/>
          <w:i/>
          <w:iCs/>
          <w:sz w:val="24"/>
          <w:szCs w:val="24"/>
        </w:rPr>
        <w:t>(Kèm theo Thông tư số 27/2016/TT-BGDĐT ngày 30 tháng 12 năm 2016 của Bộ trưởng Bộ Giáo dục và Đào tạo)</w:t>
      </w:r>
    </w:p>
    <w:tbl>
      <w:tblPr>
        <w:tblW w:w="0" w:type="auto"/>
        <w:tblCellSpacing w:w="0" w:type="dxa"/>
        <w:tblCellMar>
          <w:left w:w="0" w:type="dxa"/>
          <w:right w:w="0" w:type="dxa"/>
        </w:tblCellMar>
        <w:tblLook w:val="04A0" w:firstRow="1" w:lastRow="0" w:firstColumn="1" w:lastColumn="0" w:noHBand="0" w:noVBand="1"/>
      </w:tblPr>
      <w:tblGrid>
        <w:gridCol w:w="720"/>
        <w:gridCol w:w="7080"/>
        <w:gridCol w:w="1560"/>
      </w:tblGrid>
      <w:tr w:rsidR="00DC4C47" w:rsidRPr="00DC4C47" w:rsidTr="00DC4C47">
        <w:trPr>
          <w:tblHeader/>
          <w:tblCellSpacing w:w="0" w:type="dxa"/>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b/>
                <w:bCs/>
                <w:sz w:val="24"/>
                <w:szCs w:val="24"/>
              </w:rPr>
              <w:t>STT</w:t>
            </w:r>
          </w:p>
        </w:tc>
        <w:tc>
          <w:tcPr>
            <w:tcW w:w="7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b/>
                <w:bCs/>
                <w:sz w:val="24"/>
                <w:szCs w:val="24"/>
              </w:rPr>
              <w:t>Tên nhóm hồ sơ, tài liệu</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b/>
                <w:bCs/>
                <w:sz w:val="24"/>
                <w:szCs w:val="24"/>
              </w:rPr>
              <w:t>Thời hạn bảo quản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b/>
                <w:bCs/>
                <w:sz w:val="24"/>
                <w:szCs w:val="24"/>
              </w:rPr>
              <w:t> </w:t>
            </w:r>
          </w:p>
        </w:tc>
        <w:tc>
          <w:tcPr>
            <w:tcW w:w="7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b/>
                <w:bCs/>
                <w:sz w:val="24"/>
                <w:szCs w:val="24"/>
              </w:rPr>
              <w:t>I. TÀI LIỆU CHUNG VỀ GIÁO DỤC VÀ ĐÀO TẠO</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b/>
                <w:bCs/>
                <w:sz w:val="24"/>
                <w:szCs w:val="24"/>
              </w:rPr>
              <w:t> </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Tập văn bản quy định, hướng dẫn về công tác giáo dục và đào tạo gửi chung đến các cơ quan, đơn vị (hồ sơ nguyên tắc)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Theo hiệu lực văn bản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xây dựng và trình cấp có thẩm quyền ban hành các định hướng, phương hướng, chính sách phát triển giáo dục và đào tạo</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3</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xây dựng và trình cấp có thẩm quyền ban hành chiến lược, quy hoạch, kế hoạch phát triển giáo dục và đào tạo dài hạn, 5 năm, hàng năm</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4</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xây dựng và trình cấp có thẩm quyền ban hành các chiến lược, quy hoạch vùng trọng điểm về giáo dục và đào tạo</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quy hoạch mạng lưới các cơ sở giáo dục trong hệ thống giáo dục quốc dân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6</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xây dựng và ban hành hoặc trình cấp có thẩm quyền ban hành các văn bản quy phạm pháp luật về hoạt động giáo dục và đào tạo</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7</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xây dựng, quản lý, tổ chức thực hiện các đề án, chương trình mục tiêu, dự án chuyên môn về giáo dục và đào tạo</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8</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Kế hoạch nhiệm vụ năm học; báo cáo tình hình thực hiện kế hoạch nhiệm vụ năm học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9</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Kế hoạch đào tạo đối với khóa học, năm học; báo cáo tổng kết năm học, khóa học và bản lưu các báo cáo liên quan đến đào tạo gửi cơ quan quản lý nhà nước có thẩm quyền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10</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Báo cáo đánh giá, tổng hợp giáo dục các cấp học cả nước qua từng thời kỳ và năm học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11</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Số liệu thống kê giáo dục hàng năm, nhiều năm</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12</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hội nghị, hội thảo giáo dục đào tạo</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Hội nghị tổng kết</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Hội nghị sơ kết</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10 năm</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Hội thảo khoa học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10 năm</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Hội thảo góp ý xây dựng tài liệu</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10 năm</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Hội nghị giao ban vùng</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10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lastRenderedPageBreak/>
              <w:t>13</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tập huấn chuyên môn nghiệp vụ cho đội ngũ nhà giáo và cán bộ quản lý cơ sở giáo dục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10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14</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các lớp đào tạo bồi dưỡng nâng cao trình độ học vấn, nghề nghiệp theo chương trình do Bộ Giáo dục và Đào tạo quy định</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10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15</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tổ chức triển lãm giáo dục và đào tạo</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10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16</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kiểm tra các hoạt động giáo dục và đào tạo</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20 năm</w:t>
            </w:r>
          </w:p>
        </w:tc>
      </w:tr>
      <w:tr w:rsidR="00DC4C47" w:rsidRPr="00DC4C47" w:rsidTr="00DC4C47">
        <w:trPr>
          <w:tblCellSpacing w:w="0" w:type="dxa"/>
        </w:trPr>
        <w:tc>
          <w:tcPr>
            <w:tcW w:w="7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17</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thanh tra các hoạt động giáo dục và đào tạo</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Vụ việc nghiêm trọng</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Vụ việc khác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20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18</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Công văn trao đổi về giáo dục và đào tạo</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10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b/>
                <w:bCs/>
                <w:sz w:val="24"/>
                <w:szCs w:val="24"/>
              </w:rPr>
              <w:t>II. TÀI LIỆU VỀ GIÁO DỤC MẦM NON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b/>
                <w:bCs/>
                <w:sz w:val="24"/>
                <w:szCs w:val="24"/>
              </w:rPr>
              <w:t>1. Tài liệu về quản lý cơ sở giáo dục mầm non và các hoạt động giáo dục cấp học mầm non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19</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t</w:t>
            </w:r>
            <w:r w:rsidRPr="00DC4C47">
              <w:rPr>
                <w:rFonts w:ascii="Times New Roman" w:eastAsia="Times New Roman" w:hAnsi="Times New Roman" w:cs="Times New Roman"/>
                <w:sz w:val="24"/>
                <w:szCs w:val="24"/>
                <w:lang w:val="vi-VN"/>
              </w:rPr>
              <w:t xml:space="preserve">hành lập </w:t>
            </w:r>
            <w:r w:rsidRPr="00DC4C47">
              <w:rPr>
                <w:rFonts w:ascii="Times New Roman" w:eastAsia="Times New Roman" w:hAnsi="Times New Roman" w:cs="Times New Roman"/>
                <w:sz w:val="24"/>
                <w:szCs w:val="24"/>
              </w:rPr>
              <w:t xml:space="preserve">hoặc cho phép thành lập, cho phép hoạt động giáo dục, đình chỉ hoạt động giáo dục, sáp nhập, chia, tách, giải thể trường mầm non, trường mẫu giáo, </w:t>
            </w:r>
            <w:r w:rsidRPr="00DC4C47">
              <w:rPr>
                <w:rFonts w:ascii="Times New Roman" w:eastAsia="Times New Roman" w:hAnsi="Times New Roman" w:cs="Times New Roman"/>
                <w:sz w:val="24"/>
                <w:szCs w:val="24"/>
                <w:lang w:val="vi-VN"/>
              </w:rPr>
              <w:t>nhà trẻ</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20</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c</w:t>
            </w:r>
            <w:r w:rsidRPr="00DC4C47">
              <w:rPr>
                <w:rFonts w:ascii="Times New Roman" w:eastAsia="Times New Roman" w:hAnsi="Times New Roman" w:cs="Times New Roman"/>
                <w:sz w:val="24"/>
                <w:szCs w:val="24"/>
                <w:lang w:val="vi-VN"/>
              </w:rPr>
              <w:t>huyển đổi cơ sở giáo dục mầm non bán công sang cơ sở giáo dục mầm non dân lập</w:t>
            </w:r>
            <w:r w:rsidRPr="00DC4C47">
              <w:rPr>
                <w:rFonts w:ascii="Times New Roman" w:eastAsia="Times New Roman" w:hAnsi="Times New Roman" w:cs="Times New Roman"/>
                <w:sz w:val="24"/>
                <w:szCs w:val="24"/>
              </w:rPr>
              <w:t>, công lập</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21</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c</w:t>
            </w:r>
            <w:r w:rsidRPr="00DC4C47">
              <w:rPr>
                <w:rFonts w:ascii="Times New Roman" w:eastAsia="Times New Roman" w:hAnsi="Times New Roman" w:cs="Times New Roman"/>
                <w:sz w:val="24"/>
                <w:szCs w:val="24"/>
                <w:lang w:val="vi-VN"/>
              </w:rPr>
              <w:t>ông nhận trường m</w:t>
            </w:r>
            <w:r w:rsidRPr="00DC4C47">
              <w:rPr>
                <w:rFonts w:ascii="Times New Roman" w:eastAsia="Times New Roman" w:hAnsi="Times New Roman" w:cs="Times New Roman"/>
                <w:sz w:val="24"/>
                <w:szCs w:val="24"/>
              </w:rPr>
              <w:t>ầ</w:t>
            </w:r>
            <w:r w:rsidRPr="00DC4C47">
              <w:rPr>
                <w:rFonts w:ascii="Times New Roman" w:eastAsia="Times New Roman" w:hAnsi="Times New Roman" w:cs="Times New Roman"/>
                <w:sz w:val="24"/>
                <w:szCs w:val="24"/>
                <w:lang w:val="vi-VN"/>
              </w:rPr>
              <w:t xml:space="preserve">m non đạt chuẩn </w:t>
            </w:r>
            <w:r w:rsidRPr="00DC4C47">
              <w:rPr>
                <w:rFonts w:ascii="Times New Roman" w:eastAsia="Times New Roman" w:hAnsi="Times New Roman" w:cs="Times New Roman"/>
                <w:sz w:val="24"/>
                <w:szCs w:val="24"/>
              </w:rPr>
              <w:t>q</w:t>
            </w:r>
            <w:r w:rsidRPr="00DC4C47">
              <w:rPr>
                <w:rFonts w:ascii="Times New Roman" w:eastAsia="Times New Roman" w:hAnsi="Times New Roman" w:cs="Times New Roman"/>
                <w:sz w:val="24"/>
                <w:szCs w:val="24"/>
                <w:lang w:val="vi-VN"/>
              </w:rPr>
              <w:t>uốc gia</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20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22</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thành lập hội đồng trường mầm non công lập</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20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23</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t</w:t>
            </w:r>
            <w:r w:rsidRPr="00DC4C47">
              <w:rPr>
                <w:rFonts w:ascii="Times New Roman" w:eastAsia="Times New Roman" w:hAnsi="Times New Roman" w:cs="Times New Roman"/>
                <w:sz w:val="24"/>
                <w:szCs w:val="24"/>
                <w:lang w:val="vi-VN"/>
              </w:rPr>
              <w:t>hành lập</w:t>
            </w:r>
            <w:r w:rsidRPr="00DC4C47">
              <w:rPr>
                <w:rFonts w:ascii="Times New Roman" w:eastAsia="Times New Roman" w:hAnsi="Times New Roman" w:cs="Times New Roman"/>
                <w:sz w:val="24"/>
                <w:szCs w:val="24"/>
              </w:rPr>
              <w:t xml:space="preserve">, sáp nhập, chia, tách, giải thể </w:t>
            </w:r>
            <w:r w:rsidRPr="00DC4C47">
              <w:rPr>
                <w:rFonts w:ascii="Times New Roman" w:eastAsia="Times New Roman" w:hAnsi="Times New Roman" w:cs="Times New Roman"/>
                <w:sz w:val="24"/>
                <w:szCs w:val="24"/>
                <w:lang w:val="vi-VN"/>
              </w:rPr>
              <w:t>nhóm trẻ, lớp mẫu giáo độc lập</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20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24</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đ</w:t>
            </w:r>
            <w:r w:rsidRPr="00DC4C47">
              <w:rPr>
                <w:rFonts w:ascii="Times New Roman" w:eastAsia="Times New Roman" w:hAnsi="Times New Roman" w:cs="Times New Roman"/>
                <w:sz w:val="24"/>
                <w:szCs w:val="24"/>
                <w:lang w:val="vi-VN"/>
              </w:rPr>
              <w:t>ăng ký hoạt động nhóm trẻ đối với những nơi mạng lưới cơ sở giáo dục mầm non chưa đáp ứng đủ nhu cầu đưa trẻ tới trường, lớp</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20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25</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xây dựng, thẩm định, ban hành chương trình giáo dục mầm non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26</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biên soạn, thẩm định, phê duyệt tài liệu bồi dưỡng, tài liệu hướng dẫn giảng dạy thuộc giáo dục mầm non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20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27</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c</w:t>
            </w:r>
            <w:r w:rsidRPr="00DC4C47">
              <w:rPr>
                <w:rFonts w:ascii="Times New Roman" w:eastAsia="Times New Roman" w:hAnsi="Times New Roman" w:cs="Times New Roman"/>
                <w:sz w:val="24"/>
                <w:szCs w:val="24"/>
                <w:lang w:val="vi-VN"/>
              </w:rPr>
              <w:t xml:space="preserve">ông nhận </w:t>
            </w:r>
            <w:r w:rsidRPr="00DC4C47">
              <w:rPr>
                <w:rFonts w:ascii="Times New Roman" w:eastAsia="Times New Roman" w:hAnsi="Times New Roman" w:cs="Times New Roman"/>
                <w:sz w:val="24"/>
                <w:szCs w:val="24"/>
              </w:rPr>
              <w:t xml:space="preserve">tỉnh/huyện/xã đạt chuẩn </w:t>
            </w:r>
            <w:r w:rsidRPr="00DC4C47">
              <w:rPr>
                <w:rFonts w:ascii="Times New Roman" w:eastAsia="Times New Roman" w:hAnsi="Times New Roman" w:cs="Times New Roman"/>
                <w:sz w:val="24"/>
                <w:szCs w:val="24"/>
                <w:lang w:val="vi-VN"/>
              </w:rPr>
              <w:t>phổ cập giáo dục mầm non cho trẻ em năm tu</w:t>
            </w:r>
            <w:r w:rsidRPr="00DC4C47">
              <w:rPr>
                <w:rFonts w:ascii="Times New Roman" w:eastAsia="Times New Roman" w:hAnsi="Times New Roman" w:cs="Times New Roman"/>
                <w:sz w:val="24"/>
                <w:szCs w:val="24"/>
              </w:rPr>
              <w:t>ổ</w:t>
            </w:r>
            <w:r w:rsidRPr="00DC4C47">
              <w:rPr>
                <w:rFonts w:ascii="Times New Roman" w:eastAsia="Times New Roman" w:hAnsi="Times New Roman" w:cs="Times New Roman"/>
                <w:sz w:val="24"/>
                <w:szCs w:val="24"/>
                <w:lang w:val="vi-VN"/>
              </w:rPr>
              <w:t>i</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10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b/>
                <w:bCs/>
                <w:sz w:val="24"/>
                <w:szCs w:val="24"/>
              </w:rPr>
              <w:t>2. Hồ sơ phục vụ hoạt động nuôi dưỡng, chăm sóc, giáo dục trẻ em của cơ sở giáo dục mầm non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28</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quản lý trẻ em của cơ sở giáo dục mầm non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29</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quản lý trẻ em học hòa nhập của cơ sở giáo dục mầm non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30</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quản lý bán trú của cơ sở giáo dục mầm non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31</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quản lý chuyên môn của cơ sở giáo dục mầm non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lastRenderedPageBreak/>
              <w:t> </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b/>
                <w:bCs/>
                <w:sz w:val="24"/>
                <w:szCs w:val="24"/>
              </w:rPr>
              <w:t>III. TÀI LIỆU VỀ GIÁO DỤC PHỔ THÔNG</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b/>
                <w:bCs/>
                <w:sz w:val="24"/>
                <w:szCs w:val="24"/>
              </w:rPr>
              <w:t>1. Tài liệu về quản lý cơ sở giáo dục phổ thông và các hoạt động giáo dục cấp học phổ thông</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32</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t</w:t>
            </w:r>
            <w:r w:rsidRPr="00DC4C47">
              <w:rPr>
                <w:rFonts w:ascii="Times New Roman" w:eastAsia="Times New Roman" w:hAnsi="Times New Roman" w:cs="Times New Roman"/>
                <w:sz w:val="24"/>
                <w:szCs w:val="24"/>
                <w:lang w:val="vi-VN"/>
              </w:rPr>
              <w:t xml:space="preserve">hành lập </w:t>
            </w:r>
            <w:r w:rsidRPr="00DC4C47">
              <w:rPr>
                <w:rFonts w:ascii="Times New Roman" w:eastAsia="Times New Roman" w:hAnsi="Times New Roman" w:cs="Times New Roman"/>
                <w:sz w:val="24"/>
                <w:szCs w:val="24"/>
              </w:rPr>
              <w:t xml:space="preserve">hoặc </w:t>
            </w:r>
            <w:r w:rsidRPr="00DC4C47">
              <w:rPr>
                <w:rFonts w:ascii="Times New Roman" w:eastAsia="Times New Roman" w:hAnsi="Times New Roman" w:cs="Times New Roman"/>
                <w:sz w:val="24"/>
                <w:szCs w:val="24"/>
                <w:lang w:val="vi-VN"/>
              </w:rPr>
              <w:t>cho phép thành lập</w:t>
            </w:r>
            <w:r w:rsidRPr="00DC4C47">
              <w:rPr>
                <w:rFonts w:ascii="Times New Roman" w:eastAsia="Times New Roman" w:hAnsi="Times New Roman" w:cs="Times New Roman"/>
                <w:sz w:val="24"/>
                <w:szCs w:val="24"/>
              </w:rPr>
              <w:t>, cho phép hoạt động giáo dục, đình chỉ hoạt động giáo dục, sáp nhập, chia, tách, giải thể cơ sở giáo dục phổ thông</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33</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xml:space="preserve">Hồ sơ công nhận trường phổ thông </w:t>
            </w:r>
            <w:r w:rsidRPr="00DC4C47">
              <w:rPr>
                <w:rFonts w:ascii="Times New Roman" w:eastAsia="Times New Roman" w:hAnsi="Times New Roman" w:cs="Times New Roman"/>
                <w:sz w:val="24"/>
                <w:szCs w:val="24"/>
                <w:lang w:val="vi-VN"/>
              </w:rPr>
              <w:t xml:space="preserve">đạt chuẩn </w:t>
            </w:r>
            <w:r w:rsidRPr="00DC4C47">
              <w:rPr>
                <w:rFonts w:ascii="Times New Roman" w:eastAsia="Times New Roman" w:hAnsi="Times New Roman" w:cs="Times New Roman"/>
                <w:sz w:val="24"/>
                <w:szCs w:val="24"/>
              </w:rPr>
              <w:t>q</w:t>
            </w:r>
            <w:r w:rsidRPr="00DC4C47">
              <w:rPr>
                <w:rFonts w:ascii="Times New Roman" w:eastAsia="Times New Roman" w:hAnsi="Times New Roman" w:cs="Times New Roman"/>
                <w:sz w:val="24"/>
                <w:szCs w:val="24"/>
                <w:lang w:val="vi-VN"/>
              </w:rPr>
              <w:t>uốc gia</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20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34</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xml:space="preserve">Hồ sơ công nhận </w:t>
            </w:r>
            <w:r w:rsidRPr="00DC4C47">
              <w:rPr>
                <w:rFonts w:ascii="Times New Roman" w:eastAsia="Times New Roman" w:hAnsi="Times New Roman" w:cs="Times New Roman"/>
                <w:sz w:val="24"/>
                <w:szCs w:val="24"/>
                <w:lang w:val="vi-VN"/>
              </w:rPr>
              <w:t>trường tiểu học đạt mức chất lượng tối thiểu</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20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35</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thành lập hội đồng trường đối với cơ sở giáo dục phổ thông công lập</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20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36</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xây dựng, thẩm định, ban hành chương trình giáo dục phổ thông</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37</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biên soạn sách giáo khoa phổ thông</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38</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thẩm định, phê duyệt sách giáo khoa phổ thông</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39</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biên soạn, thẩm định, phê duyệt tài liệu bồi dưỡng, tài liệu hướng dẫn giảng dạy thuộc giáo dục phổ thông</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20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40</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xml:space="preserve">Hồ sơ công nhận tỉnh/huyện/xã </w:t>
            </w:r>
            <w:r w:rsidRPr="00DC4C47">
              <w:rPr>
                <w:rFonts w:ascii="Times New Roman" w:eastAsia="Times New Roman" w:hAnsi="Times New Roman" w:cs="Times New Roman"/>
                <w:sz w:val="24"/>
                <w:szCs w:val="24"/>
                <w:lang w:val="vi-VN"/>
              </w:rPr>
              <w:t xml:space="preserve">đạt chuẩn </w:t>
            </w:r>
            <w:r w:rsidRPr="00DC4C47">
              <w:rPr>
                <w:rFonts w:ascii="Times New Roman" w:eastAsia="Times New Roman" w:hAnsi="Times New Roman" w:cs="Times New Roman"/>
                <w:sz w:val="24"/>
                <w:szCs w:val="24"/>
              </w:rPr>
              <w:t>p</w:t>
            </w:r>
            <w:r w:rsidRPr="00DC4C47">
              <w:rPr>
                <w:rFonts w:ascii="Times New Roman" w:eastAsia="Times New Roman" w:hAnsi="Times New Roman" w:cs="Times New Roman"/>
                <w:sz w:val="24"/>
                <w:szCs w:val="24"/>
                <w:lang w:val="vi-VN"/>
              </w:rPr>
              <w:t xml:space="preserve">hổ cập giáo dục </w:t>
            </w:r>
            <w:r w:rsidRPr="00DC4C47">
              <w:rPr>
                <w:rFonts w:ascii="Times New Roman" w:eastAsia="Times New Roman" w:hAnsi="Times New Roman" w:cs="Times New Roman"/>
                <w:sz w:val="24"/>
                <w:szCs w:val="24"/>
              </w:rPr>
              <w:t>tiểu học, trung học cơ sở</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10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41</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cấp giấy phép dạy thêm</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 năm sau khi giấy phép hết hiệu lực</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b/>
                <w:bCs/>
                <w:sz w:val="24"/>
                <w:szCs w:val="24"/>
              </w:rPr>
              <w:t>2. Hồ sơ, sổ sách phục vụ hoạt động giáo dục của trường tiểu học, lớp tiểu học, cơ sở giáo dục khác thực hiện chương trình giáo dục tiểu học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42</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Sổ đăng bộ</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43</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Bảng tổng hợp kết quả học tập, rèn luyện của học sinh tiểu học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20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44</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Sổ nghị quyết và kế hoạch công tác của trường</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10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45</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Sổ khen thưởng, kỷ luật</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10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46</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Học bạ học sinh</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Trả học sinh khi ra trường, chuyển trường</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47</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giáo dục đối với học sinh khuyết tật</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Bàn giao cho cơ sở giáo dục mới khi học sinh chuyển trường, cấp học</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lastRenderedPageBreak/>
              <w:t>48</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Sổ phổ cập giáo dục tiểu học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49</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Sổ chủ nhiệm</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Hết khóa</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50</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Sổ công tác Đội</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Hết khóa</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b/>
                <w:bCs/>
                <w:sz w:val="24"/>
                <w:szCs w:val="24"/>
              </w:rPr>
              <w:t>3. Hồ sơ, sổ sách phục vụ hoạt động giáo dục của trường trung học cơ sở, trường trung học phổ thông, trường phổ thông có nhiều cấp học, trường chuyên biệt</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51</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Sổ đăng bộ</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52</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Sổ gọi tên và ghi điểm</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53</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Sổ nghị quyết của trường và nghị quyết của hội đồng trường</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10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54</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thi đua</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10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55</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Học bạ học sinh</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Trả học sinh khi ra trường, chuyển trường</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56</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giáo dục đối với học sinh khuyết tật</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Bàn giao cho cơ sở giáo dục mới khi học sinh chuyển trường, cấp học</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57</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Sổ phổ cập giáo dục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58</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Sổ ghi đầu bài</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59</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Sổ chủ nhiệm</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Hết khóa</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b/>
                <w:bCs/>
                <w:sz w:val="24"/>
                <w:szCs w:val="24"/>
              </w:rPr>
              <w:t>4. Tài liệu về tuyển sinh, công nhận tốt nghiệp</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60</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tuyển sinh cấp tiểu học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Hết khóa</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61</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tuyển sinh trung học cơ sở</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Hết khóa</w:t>
            </w:r>
          </w:p>
        </w:tc>
      </w:tr>
      <w:tr w:rsidR="00DC4C47" w:rsidRPr="00DC4C47" w:rsidTr="00DC4C47">
        <w:trPr>
          <w:tblCellSpacing w:w="0" w:type="dxa"/>
        </w:trPr>
        <w:tc>
          <w:tcPr>
            <w:tcW w:w="7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62</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Tài liệu về xét công nhận tốt nghiệp trung học cơ sở</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Quyết định công nhận tốt nghiệp, danh sách người học được công nhận tốt nghiệp</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Các tài liệu khác có liên quan đến xét công nhận tốt nghiệp</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 năm</w:t>
            </w:r>
          </w:p>
        </w:tc>
      </w:tr>
      <w:tr w:rsidR="00DC4C47" w:rsidRPr="00DC4C47" w:rsidTr="00DC4C47">
        <w:trPr>
          <w:tblCellSpacing w:w="0" w:type="dxa"/>
        </w:trPr>
        <w:tc>
          <w:tcPr>
            <w:tcW w:w="7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63</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Tài liệu về tuyển sinh trung học phổ thông</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Hồ sơ xác định chỉ tiêu tuyển sinh hàng năm</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Quyết định trúng tuyển, danh sách trúng tuyển; Điểm chuẩn tuyển sinh</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Hồ sơ đăng ký dự tuyển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Hết khóa</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Bài thi</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Hết khóa</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Các tài liệu khác có liên quan đến tuyển sinh</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Hết khóa</w:t>
            </w:r>
          </w:p>
        </w:tc>
      </w:tr>
      <w:tr w:rsidR="00DC4C47" w:rsidRPr="00DC4C47" w:rsidTr="00DC4C47">
        <w:trPr>
          <w:tblCellSpacing w:w="0" w:type="dxa"/>
        </w:trPr>
        <w:tc>
          <w:tcPr>
            <w:tcW w:w="7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64</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Tài liệu về thi và xét công nhận tốt nghiệp trung học phổ thông</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Danh sách thí sinh được công nhận tốt nghiệp</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Bảng ghi thông tin xét công nhận tốt nghiệp, Bảng ghi điểm thi, Các loại thống kê số liệu</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Hồ sơ đăng ký dự thi</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 năm</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Bài thi</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 năm</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Các tài liệu khác có liên quan đến thi và xét công nhận tốt nghiệp</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b/>
                <w:bCs/>
                <w:sz w:val="24"/>
                <w:szCs w:val="24"/>
              </w:rPr>
              <w:t>5. Tài liệu về thi học sinh giỏi, thi nghề phổ thông, cuộc thi khoa học kỹ thuật dành cho học sinh trung học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r>
      <w:tr w:rsidR="00DC4C47" w:rsidRPr="00DC4C47" w:rsidTr="00DC4C47">
        <w:trPr>
          <w:tblCellSpacing w:w="0" w:type="dxa"/>
        </w:trPr>
        <w:tc>
          <w:tcPr>
            <w:tcW w:w="7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65</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Tài liệu về thi chọn học sinh giỏi trung học phổ thông</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Danh sách thí sinh đoạt giải</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shd w:val="clear" w:color="auto" w:fill="FFFFFF"/>
              </w:rPr>
              <w:t>- Danh sách học sinh là thành viên các đội tuyển Olympic quốc tế và khu vực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Biên bản xét duyệt kết quả thi và xếp giải</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Quyết định thành lập đội tuyển (lưu tại đơn vị dự thi)</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Sổ cấp giấy chứng nhận học sinh đoạt giải</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Đề thi và hướng dẫn chấm thi đã sử dụng</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 năm</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Hồ sơ đăng ký dự thi</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 năm</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Bài thi</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 năm</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Các tài liệu khác có liên quan đến cuộc thi</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66</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các đoàn cán bộ, học sinh dự thi Olympic quốc tế và khu vực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10 năm</w:t>
            </w:r>
          </w:p>
        </w:tc>
      </w:tr>
      <w:tr w:rsidR="00DC4C47" w:rsidRPr="00DC4C47" w:rsidTr="00DC4C47">
        <w:trPr>
          <w:tblCellSpacing w:w="0" w:type="dxa"/>
        </w:trPr>
        <w:tc>
          <w:tcPr>
            <w:tcW w:w="7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67</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thi nghề phổ thông</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Bảng ghi tên thí sinh và kết quả thi</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10 năm</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Hồ sơ đăng ký dự thi</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 năm</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Bài thi lý thuyết</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 năm</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Tài liệu khác có liên quan đến cuộc thi</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 năm</w:t>
            </w:r>
          </w:p>
        </w:tc>
      </w:tr>
      <w:tr w:rsidR="00DC4C47" w:rsidRPr="00DC4C47" w:rsidTr="00DC4C47">
        <w:trPr>
          <w:tblCellSpacing w:w="0" w:type="dxa"/>
        </w:trPr>
        <w:tc>
          <w:tcPr>
            <w:tcW w:w="7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68</w:t>
            </w:r>
          </w:p>
        </w:tc>
        <w:tc>
          <w:tcPr>
            <w:tcW w:w="7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cuộc thi Khoa học kỹ thuật dành cho học sinh trung học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Danh sách dự án, thí sinh đoạt giải</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Quyết định thành lập đội tuyển (lưu tại đơn vị dự thi)</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Sổ cấp giấy chứng nhận học sinh đoạt giải</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Dự án dự thi: Báo cáo tóm tắt, Báo cáo kết quả nghiên cứu</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Đoạt giải cấp quốc gia</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Đoạt giải cấp trường, tỉnh, huyện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10 năm</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Các liệu khác liên quan đến cuộc thi</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b/>
                <w:bCs/>
                <w:sz w:val="24"/>
                <w:szCs w:val="24"/>
              </w:rPr>
              <w:t>IV. TÀI LIỆU VỀ GIÁO DỤC THƯỜNG XUYÊN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b/>
                <w:bCs/>
                <w:sz w:val="24"/>
                <w:szCs w:val="24"/>
              </w:rPr>
              <w:t>1. Tài liệu về quản lý cơ sở giáo dục thường xuyên và các hoạt động giáo dục thường xuyên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69</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t</w:t>
            </w:r>
            <w:r w:rsidRPr="00DC4C47">
              <w:rPr>
                <w:rFonts w:ascii="Times New Roman" w:eastAsia="Times New Roman" w:hAnsi="Times New Roman" w:cs="Times New Roman"/>
                <w:sz w:val="24"/>
                <w:szCs w:val="24"/>
                <w:lang w:val="vi-VN"/>
              </w:rPr>
              <w:t>hành lập</w:t>
            </w:r>
            <w:r w:rsidRPr="00DC4C47">
              <w:rPr>
                <w:rFonts w:ascii="Times New Roman" w:eastAsia="Times New Roman" w:hAnsi="Times New Roman" w:cs="Times New Roman"/>
                <w:sz w:val="24"/>
                <w:szCs w:val="24"/>
              </w:rPr>
              <w:t xml:space="preserve">, cho phép hoạt động, đình chỉ hoạt động, sáp nhập, giải thể </w:t>
            </w:r>
            <w:r w:rsidRPr="00DC4C47">
              <w:rPr>
                <w:rFonts w:ascii="Times New Roman" w:eastAsia="Times New Roman" w:hAnsi="Times New Roman" w:cs="Times New Roman"/>
                <w:sz w:val="24"/>
                <w:szCs w:val="24"/>
                <w:lang w:val="vi-VN"/>
              </w:rPr>
              <w:t>trung tâm giáo dục thường xuyên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70</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xếp hạng t</w:t>
            </w:r>
            <w:r w:rsidRPr="00DC4C47">
              <w:rPr>
                <w:rFonts w:ascii="Times New Roman" w:eastAsia="Times New Roman" w:hAnsi="Times New Roman" w:cs="Times New Roman"/>
                <w:sz w:val="24"/>
                <w:szCs w:val="24"/>
                <w:lang w:val="vi-VN"/>
              </w:rPr>
              <w:t>rung tâm giáo dục thường xuyên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10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71</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t</w:t>
            </w:r>
            <w:r w:rsidRPr="00DC4C47">
              <w:rPr>
                <w:rFonts w:ascii="Times New Roman" w:eastAsia="Times New Roman" w:hAnsi="Times New Roman" w:cs="Times New Roman"/>
                <w:sz w:val="24"/>
                <w:szCs w:val="24"/>
                <w:lang w:val="vi-VN"/>
              </w:rPr>
              <w:t>hành lập</w:t>
            </w:r>
            <w:r w:rsidRPr="00DC4C47">
              <w:rPr>
                <w:rFonts w:ascii="Times New Roman" w:eastAsia="Times New Roman" w:hAnsi="Times New Roman" w:cs="Times New Roman"/>
                <w:sz w:val="24"/>
                <w:szCs w:val="24"/>
              </w:rPr>
              <w:t xml:space="preserve">, cấp phép hoạt động, đình chỉ hoạt động đào tạo, bồi dưỡng ngoại ngữ, tin học, sáp nhập, chia, tách, giải thể </w:t>
            </w:r>
            <w:r w:rsidRPr="00DC4C47">
              <w:rPr>
                <w:rFonts w:ascii="Times New Roman" w:eastAsia="Times New Roman" w:hAnsi="Times New Roman" w:cs="Times New Roman"/>
                <w:sz w:val="24"/>
                <w:szCs w:val="24"/>
                <w:lang w:val="vi-VN"/>
              </w:rPr>
              <w:t>trung tâm ngoại ngữ</w:t>
            </w:r>
            <w:r w:rsidRPr="00DC4C47">
              <w:rPr>
                <w:rFonts w:ascii="Times New Roman" w:eastAsia="Times New Roman" w:hAnsi="Times New Roman" w:cs="Times New Roman"/>
                <w:sz w:val="24"/>
                <w:szCs w:val="24"/>
              </w:rPr>
              <w:t xml:space="preserve">, </w:t>
            </w:r>
            <w:r w:rsidRPr="00DC4C47">
              <w:rPr>
                <w:rFonts w:ascii="Times New Roman" w:eastAsia="Times New Roman" w:hAnsi="Times New Roman" w:cs="Times New Roman"/>
                <w:sz w:val="24"/>
                <w:szCs w:val="24"/>
                <w:lang w:val="vi-VN"/>
              </w:rPr>
              <w:t>tin học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72</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t</w:t>
            </w:r>
            <w:r w:rsidRPr="00DC4C47">
              <w:rPr>
                <w:rFonts w:ascii="Times New Roman" w:eastAsia="Times New Roman" w:hAnsi="Times New Roman" w:cs="Times New Roman"/>
                <w:sz w:val="24"/>
                <w:szCs w:val="24"/>
                <w:lang w:val="vi-VN"/>
              </w:rPr>
              <w:t>hành lập</w:t>
            </w:r>
            <w:r w:rsidRPr="00DC4C47">
              <w:rPr>
                <w:rFonts w:ascii="Times New Roman" w:eastAsia="Times New Roman" w:hAnsi="Times New Roman" w:cs="Times New Roman"/>
                <w:sz w:val="24"/>
                <w:szCs w:val="24"/>
              </w:rPr>
              <w:t>, cho phép hoạt động, đình chỉ hoạt động, giải thể t</w:t>
            </w:r>
            <w:r w:rsidRPr="00DC4C47">
              <w:rPr>
                <w:rFonts w:ascii="Times New Roman" w:eastAsia="Times New Roman" w:hAnsi="Times New Roman" w:cs="Times New Roman"/>
                <w:sz w:val="24"/>
                <w:szCs w:val="24"/>
                <w:lang w:val="vi-VN"/>
              </w:rPr>
              <w:t>rung tâm học tập cộng đồng tại xã, phường, thị trấn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73</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xml:space="preserve">Hồ sơ </w:t>
            </w:r>
            <w:r w:rsidRPr="00DC4C47">
              <w:rPr>
                <w:rFonts w:ascii="Times New Roman" w:eastAsia="Times New Roman" w:hAnsi="Times New Roman" w:cs="Times New Roman"/>
                <w:sz w:val="24"/>
                <w:szCs w:val="24"/>
                <w:lang w:val="vi-VN"/>
              </w:rPr>
              <w:t>đánh giá, x</w:t>
            </w:r>
            <w:r w:rsidRPr="00DC4C47">
              <w:rPr>
                <w:rFonts w:ascii="Times New Roman" w:eastAsia="Times New Roman" w:hAnsi="Times New Roman" w:cs="Times New Roman"/>
                <w:sz w:val="24"/>
                <w:szCs w:val="24"/>
              </w:rPr>
              <w:t>ế</w:t>
            </w:r>
            <w:r w:rsidRPr="00DC4C47">
              <w:rPr>
                <w:rFonts w:ascii="Times New Roman" w:eastAsia="Times New Roman" w:hAnsi="Times New Roman" w:cs="Times New Roman"/>
                <w:sz w:val="24"/>
                <w:szCs w:val="24"/>
                <w:lang w:val="vi-VN"/>
              </w:rPr>
              <w:t>p loại “Cộng đồng học tập” cấp xã</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10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74</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cấp phép hoạt động hoặc xác nhận hoạt động giáo dục kỹ năng sống và hoạt động giáo dục ngoài giờ chính khóa</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 năm sau khi giấy phép hết hiệu lực</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75</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xây dựng, thẩm định, ban hành chương trình giáo dục thường xuyên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76</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biên soạn, thẩm định, phê duyệt các giáo trình, học liệu, phương tiện phục vụ giảng dạy và học tập mang đặc thù của giáo dục thường xuyên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77</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biên soạn, thẩm định, phê duyệt tài liệu bồi dưỡng, tài liệu hướng dẫn giảng dạy thuộc lĩnh vực giáo dục thường xuyên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20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78</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công nhận tỉnh/huyện/xã đạt chuẩn xóa mù chữ</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10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b/>
                <w:bCs/>
                <w:sz w:val="24"/>
                <w:szCs w:val="24"/>
              </w:rPr>
              <w:t>2. Hồ sơ, sổ sách phục vụ hoạt động giáo dục của trung tâm giáo dục thường xuyên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79</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Sổ đăng bộ</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80</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Sổ gọi tên và ghi điểm</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81</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Sổ nghị quyết của trung tâm</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10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82</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Sổ kế hoạch và chương trình hoạt động của trung tâm</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10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83</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Sổ kiểm tra đánh giá giáo viên về công tác chuyên môn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10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lastRenderedPageBreak/>
              <w:t>84</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Sổ thi đua</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10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85</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Học bạ học viên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Trả học viên khi ra trường, chuyển trường</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86</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Sổ ghi đầu bài</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87</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Sổ chủ nhiệm</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Hết khóa</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b/>
                <w:bCs/>
                <w:sz w:val="24"/>
                <w:szCs w:val="24"/>
              </w:rPr>
              <w:t>3. Hồ sơ, sổ sách phục vụ hoạt động của các lớp xóa mù chữ và giáo dục tiếp tục sau khi biết chữ</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88</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Học bạ học viên theo học chương trình xóa mù chữ và giáo dục tiếp tục sau khi biết chữ</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Trả học viên khi hoàn thành chương trình</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89</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Sổ điểm</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10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90</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Danh sách học viên được xác nhận biết chữ và học viên được xác nhận hoàn thành chương trình giáo dục tiếp tục sau khi biết chữ</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20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b/>
                <w:bCs/>
                <w:sz w:val="24"/>
                <w:szCs w:val="24"/>
              </w:rPr>
              <w:t>V. TÀI LIỆU VỀ ĐÀO TẠO TRUNG CẤP SƯ PHẠM, CAO ĐẲNG SƯ PHẠM; ĐÀO TẠO ĐẠI HỌC, THẠC SĨ, TIẾN SĨ; NGHIÊN CỨU KHOA HỌC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b/>
                <w:bCs/>
                <w:sz w:val="24"/>
                <w:szCs w:val="24"/>
              </w:rPr>
              <w:t>1. Tài liệu về đào tạo trung cấp sư phạm, cao đẳng sư phạm</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91</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thành lập, đăng ký hoạt động, đình chỉ hoạt động giáo dục nghề nghiệp, sáp nhập, chia, tách, giải thể, đổi tên trường trung cấp sư phạm, trường cao đẳng sư phạm</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92</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thành lập, cho phép hoạt động đào tạo, đình chỉ hoạt động đào tạo đối với phân hiệu của trường trung cấp sư phạm, trường cao đẳng sư phạm</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93</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t</w:t>
            </w:r>
            <w:r w:rsidRPr="00DC4C47">
              <w:rPr>
                <w:rFonts w:ascii="Times New Roman" w:eastAsia="Times New Roman" w:hAnsi="Times New Roman" w:cs="Times New Roman"/>
                <w:sz w:val="24"/>
                <w:szCs w:val="24"/>
                <w:lang w:val="vi-VN"/>
              </w:rPr>
              <w:t xml:space="preserve">hành lập </w:t>
            </w:r>
            <w:r w:rsidRPr="00DC4C47">
              <w:rPr>
                <w:rFonts w:ascii="Times New Roman" w:eastAsia="Times New Roman" w:hAnsi="Times New Roman" w:cs="Times New Roman"/>
                <w:sz w:val="24"/>
                <w:szCs w:val="24"/>
              </w:rPr>
              <w:t>h</w:t>
            </w:r>
            <w:r w:rsidRPr="00DC4C47">
              <w:rPr>
                <w:rFonts w:ascii="Times New Roman" w:eastAsia="Times New Roman" w:hAnsi="Times New Roman" w:cs="Times New Roman"/>
                <w:sz w:val="24"/>
                <w:szCs w:val="24"/>
                <w:lang w:val="vi-VN"/>
              </w:rPr>
              <w:t xml:space="preserve">ội đồng </w:t>
            </w:r>
            <w:r w:rsidRPr="00DC4C47">
              <w:rPr>
                <w:rFonts w:ascii="Times New Roman" w:eastAsia="Times New Roman" w:hAnsi="Times New Roman" w:cs="Times New Roman"/>
                <w:sz w:val="24"/>
                <w:szCs w:val="24"/>
              </w:rPr>
              <w:t>trường và bổ nhiệm chủ tịch hội đồng trường trung cấp sư phạm, trường cao đẳng sư phạm</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20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94</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công nhận xếp hạng đối với trường cao đẳng sư phạm</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95</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xml:space="preserve">Hồ sơ công nhận trường cao đẳng sư phạm </w:t>
            </w:r>
            <w:r w:rsidRPr="00DC4C47">
              <w:rPr>
                <w:rFonts w:ascii="Times New Roman" w:eastAsia="Times New Roman" w:hAnsi="Times New Roman" w:cs="Times New Roman"/>
                <w:sz w:val="24"/>
                <w:szCs w:val="24"/>
                <w:lang w:val="vi-VN"/>
              </w:rPr>
              <w:t>đạt chuẩn quốc gia</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20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96</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xây dựng, thẩm định, ban hành chương trình đào tạo trung cấp sư phạm, cao đẳng sư phạm</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97</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biên soạn, thẩm định, phê duyệt giáo trình sử dụng chung các môn lý luận chính trị để làm tài liệu giảng dạy, học tập trong các trường trung cấp sư phạm, cao đẳng sư phạm</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98</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biên soạn hoặc lựa chọn, thẩm định, phê duyệt giáo trình để sử dụng làm tài liệu giảng dạy, học tập trong các trường trung cấp sư phạm, cao đẳng sư phạm</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lastRenderedPageBreak/>
              <w:t>99</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biên soạn, thẩm định, phê duyệt tài liệu bồi dưỡng, tài liệu hướng dẫn giảng dạy trình độ trung cấp sư phạm, cao đẳng sư phạm</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20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100</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cho phép liên kết đào tạo trình độ trung cấp sư phạm, cao đẳng sư phạm với cơ sở giáo dục trong nước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101</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xml:space="preserve">Hồ sơ cho phép </w:t>
            </w:r>
            <w:r w:rsidRPr="00DC4C47">
              <w:rPr>
                <w:rFonts w:ascii="Times New Roman" w:eastAsia="Times New Roman" w:hAnsi="Times New Roman" w:cs="Times New Roman"/>
                <w:sz w:val="24"/>
                <w:szCs w:val="24"/>
                <w:lang w:val="vi-VN"/>
              </w:rPr>
              <w:t xml:space="preserve">đào tạo liên thông </w:t>
            </w:r>
            <w:r w:rsidRPr="00DC4C47">
              <w:rPr>
                <w:rFonts w:ascii="Times New Roman" w:eastAsia="Times New Roman" w:hAnsi="Times New Roman" w:cs="Times New Roman"/>
                <w:sz w:val="24"/>
                <w:szCs w:val="24"/>
              </w:rPr>
              <w:t>lên trình độ cao đẳng sư phạm</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102</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Tài liệu về tuyển sinh trung cấp sư phạm</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Hồ sơ xác định chỉ tiêu tuyển sinh hàng năm</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Quyết định trúng tuyển, danh sách trúng tuyển; Điểm chuẩn tuyển sinh</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Hồ sơ đăng ký dự tuyển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Hết khóa</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Bài thi</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Hết khóa</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Các tài liệu khác liên quan đến tuyển sinh</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Hết khóa</w:t>
            </w:r>
          </w:p>
        </w:tc>
      </w:tr>
      <w:tr w:rsidR="00DC4C47" w:rsidRPr="00DC4C47" w:rsidTr="00DC4C47">
        <w:trPr>
          <w:tblCellSpacing w:w="0" w:type="dxa"/>
        </w:trPr>
        <w:tc>
          <w:tcPr>
            <w:tcW w:w="7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103</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Tài liệu về tuyển sinh cao đẳng sư phạm</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Hồ sơ xác định chỉ tiêu tuyển sinh hàng năm</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Hồ sơ xây dựng phương án đảm bảo chất lượng đầu vào tuyển sinh</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Quyết định trúng tuyển, danh sách trúng tuyển; Điểm chuẩn tuyển sinh</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Hồ sơ đăng ký dự tuyển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Hết khóa</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Bài thi tuyển sinh của thí sinh dự kỳ thi trung học phổ thông quốc gia</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Hết khóa</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Bài thi của các trường tổ chức tuyển sinh theo phương thức thi tuyển hoặc thi tuyển kết hợp với xét tuyển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Hết khóa</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Các tài liệu khác liên quan đến tuyển sinh</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Hết khóa</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104</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Văn bản phê duyệt danh sách học sinh nhập học hoặc phân lớp</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105</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Bảng điểm tổng hợp kết quả học tập theo học kỳ, năm học, khóa học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106</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giảng dạy của giáo viên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 năm sau tốt nghiệp</w:t>
            </w:r>
          </w:p>
        </w:tc>
      </w:tr>
      <w:tr w:rsidR="00DC4C47" w:rsidRPr="00DC4C47" w:rsidTr="00DC4C47">
        <w:trPr>
          <w:tblCellSpacing w:w="0" w:type="dxa"/>
        </w:trPr>
        <w:tc>
          <w:tcPr>
            <w:tcW w:w="7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107</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Tài liệu về thi hết học phần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Hồ sơ phê duyệt kết quả thi hết học phần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10 năm sau tốt nghiệp</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Bài thi hết học phần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Hết khóa</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Tài liệu khác có liên quan đến thi hết học phần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Hết khóa</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108</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Bảng điểm từng học phần bao gồm điểm kiểm tra, điểm thi, điểm học phần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10 năm sau tốt nghiệp</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109</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Sổ lên lớp (sổ ghi đầu bài)</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xml:space="preserve">5 năm sau tốt </w:t>
            </w:r>
            <w:r w:rsidRPr="00DC4C47">
              <w:rPr>
                <w:rFonts w:ascii="Times New Roman" w:eastAsia="Times New Roman" w:hAnsi="Times New Roman" w:cs="Times New Roman"/>
                <w:sz w:val="24"/>
                <w:szCs w:val="24"/>
              </w:rPr>
              <w:lastRenderedPageBreak/>
              <w:t>nghiệp</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lastRenderedPageBreak/>
              <w:t>110</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Báo cáo thực tập tốt nghiệp</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3 năm sau tốt nghiệp</w:t>
            </w:r>
          </w:p>
        </w:tc>
      </w:tr>
      <w:tr w:rsidR="00DC4C47" w:rsidRPr="00DC4C47" w:rsidTr="00DC4C47">
        <w:trPr>
          <w:tblCellSpacing w:w="0" w:type="dxa"/>
        </w:trPr>
        <w:tc>
          <w:tcPr>
            <w:tcW w:w="7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111</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Tài liệu về thi và xét công nhận tốt nghiệp trung cấp sư phạm</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shd w:val="clear" w:color="auto" w:fill="FFFFFF"/>
              </w:rPr>
              <w:t>- Quyết định công nhận tốt nghiệp và cấp bằng; Danh sách tốt nghiệp</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shd w:val="clear" w:color="auto" w:fill="FFFFFF"/>
              </w:rPr>
              <w:t>- Hồ sơ xét công nhận tốt nghiệp</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Bài thi</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 năm</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Các tài liệu khác có liên quan đến thi tốt nghiệp</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 năm</w:t>
            </w:r>
          </w:p>
        </w:tc>
      </w:tr>
      <w:tr w:rsidR="00DC4C47" w:rsidRPr="00DC4C47" w:rsidTr="00DC4C47">
        <w:trPr>
          <w:tblCellSpacing w:w="0" w:type="dxa"/>
        </w:trPr>
        <w:tc>
          <w:tcPr>
            <w:tcW w:w="7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112</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Tài liệu về xét công nhận tốt nghiệp cao đẳng sư phạm</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shd w:val="clear" w:color="auto" w:fill="FFFFFF"/>
              </w:rPr>
              <w:t>- Quyết định công nhận tốt nghiệp và cấp bằng; Danh sách tốt nghiệp</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shd w:val="clear" w:color="auto" w:fill="FFFFFF"/>
              </w:rPr>
              <w:t>- Hồ sơ xét công nhận tốt nghiệp</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Các đồ án, khóa luận tốt nghiệp</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Được Hội đồng đánh giá đạt yêu cầu trở lên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20 năm</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Không đạt yêu cầu</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 năm</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Bài thi</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 năm</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Các tài liệu khác có liên quan đến thi, xét tốt nghiệp</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b/>
                <w:bCs/>
                <w:sz w:val="24"/>
                <w:szCs w:val="24"/>
              </w:rPr>
              <w:t>2. Tài liệu về đào tạo đại học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113</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phê duyệt chủ trương thành lập hoặc cho phép thành lập trường đại học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114</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t</w:t>
            </w:r>
            <w:r w:rsidRPr="00DC4C47">
              <w:rPr>
                <w:rFonts w:ascii="Times New Roman" w:eastAsia="Times New Roman" w:hAnsi="Times New Roman" w:cs="Times New Roman"/>
                <w:sz w:val="24"/>
                <w:szCs w:val="24"/>
                <w:lang w:val="vi-VN"/>
              </w:rPr>
              <w:t xml:space="preserve">hành lập </w:t>
            </w:r>
            <w:r w:rsidRPr="00DC4C47">
              <w:rPr>
                <w:rFonts w:ascii="Times New Roman" w:eastAsia="Times New Roman" w:hAnsi="Times New Roman" w:cs="Times New Roman"/>
                <w:sz w:val="24"/>
                <w:szCs w:val="24"/>
              </w:rPr>
              <w:t xml:space="preserve">hoặc </w:t>
            </w:r>
            <w:r w:rsidRPr="00DC4C47">
              <w:rPr>
                <w:rFonts w:ascii="Times New Roman" w:eastAsia="Times New Roman" w:hAnsi="Times New Roman" w:cs="Times New Roman"/>
                <w:sz w:val="24"/>
                <w:szCs w:val="24"/>
                <w:lang w:val="vi-VN"/>
              </w:rPr>
              <w:t>cho phép thành lập</w:t>
            </w:r>
            <w:r w:rsidRPr="00DC4C47">
              <w:rPr>
                <w:rFonts w:ascii="Times New Roman" w:eastAsia="Times New Roman" w:hAnsi="Times New Roman" w:cs="Times New Roman"/>
                <w:sz w:val="24"/>
                <w:szCs w:val="24"/>
              </w:rPr>
              <w:t>, cho phép hoạt động đào tạo, đình chỉ hoạt động đào tạo, sáp nhập, chia, tách, giải thể cơ sở giáo dục đại học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115</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phê duyệt chủ trương thành lập hoặc cho phép thành lập phân hiệu của cơ sở giáo dục đại học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116</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t</w:t>
            </w:r>
            <w:r w:rsidRPr="00DC4C47">
              <w:rPr>
                <w:rFonts w:ascii="Times New Roman" w:eastAsia="Times New Roman" w:hAnsi="Times New Roman" w:cs="Times New Roman"/>
                <w:sz w:val="24"/>
                <w:szCs w:val="24"/>
                <w:lang w:val="vi-VN"/>
              </w:rPr>
              <w:t xml:space="preserve">hành lập </w:t>
            </w:r>
            <w:r w:rsidRPr="00DC4C47">
              <w:rPr>
                <w:rFonts w:ascii="Times New Roman" w:eastAsia="Times New Roman" w:hAnsi="Times New Roman" w:cs="Times New Roman"/>
                <w:sz w:val="24"/>
                <w:szCs w:val="24"/>
              </w:rPr>
              <w:t xml:space="preserve">hoặc </w:t>
            </w:r>
            <w:r w:rsidRPr="00DC4C47">
              <w:rPr>
                <w:rFonts w:ascii="Times New Roman" w:eastAsia="Times New Roman" w:hAnsi="Times New Roman" w:cs="Times New Roman"/>
                <w:sz w:val="24"/>
                <w:szCs w:val="24"/>
                <w:lang w:val="vi-VN"/>
              </w:rPr>
              <w:t>cho phép thành lập</w:t>
            </w:r>
            <w:r w:rsidRPr="00DC4C47">
              <w:rPr>
                <w:rFonts w:ascii="Times New Roman" w:eastAsia="Times New Roman" w:hAnsi="Times New Roman" w:cs="Times New Roman"/>
                <w:sz w:val="24"/>
                <w:szCs w:val="24"/>
              </w:rPr>
              <w:t xml:space="preserve">, cho phép hoạt động đào tạo, đình chỉ hoạt động đào tạo đối với </w:t>
            </w:r>
            <w:r w:rsidRPr="00DC4C47">
              <w:rPr>
                <w:rFonts w:ascii="Times New Roman" w:eastAsia="Times New Roman" w:hAnsi="Times New Roman" w:cs="Times New Roman"/>
                <w:sz w:val="24"/>
                <w:szCs w:val="24"/>
                <w:lang w:val="vi-VN"/>
              </w:rPr>
              <w:t xml:space="preserve">phân hiệu </w:t>
            </w:r>
            <w:r w:rsidRPr="00DC4C47">
              <w:rPr>
                <w:rFonts w:ascii="Times New Roman" w:eastAsia="Times New Roman" w:hAnsi="Times New Roman" w:cs="Times New Roman"/>
                <w:sz w:val="24"/>
                <w:szCs w:val="24"/>
              </w:rPr>
              <w:t>của cơ sở giáo dục đại học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117</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c</w:t>
            </w:r>
            <w:r w:rsidRPr="00DC4C47">
              <w:rPr>
                <w:rFonts w:ascii="Times New Roman" w:eastAsia="Times New Roman" w:hAnsi="Times New Roman" w:cs="Times New Roman"/>
                <w:sz w:val="24"/>
                <w:szCs w:val="24"/>
                <w:lang w:val="vi-VN"/>
              </w:rPr>
              <w:t xml:space="preserve">ông nhận </w:t>
            </w:r>
            <w:r w:rsidRPr="00DC4C47">
              <w:rPr>
                <w:rFonts w:ascii="Times New Roman" w:eastAsia="Times New Roman" w:hAnsi="Times New Roman" w:cs="Times New Roman"/>
                <w:sz w:val="24"/>
                <w:szCs w:val="24"/>
              </w:rPr>
              <w:t xml:space="preserve">trường đại học tư thục </w:t>
            </w:r>
            <w:r w:rsidRPr="00DC4C47">
              <w:rPr>
                <w:rFonts w:ascii="Times New Roman" w:eastAsia="Times New Roman" w:hAnsi="Times New Roman" w:cs="Times New Roman"/>
                <w:sz w:val="24"/>
                <w:szCs w:val="24"/>
                <w:lang w:val="vi-VN"/>
              </w:rPr>
              <w:t>hoạt động không vì lợi nhuận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118</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t</w:t>
            </w:r>
            <w:r w:rsidRPr="00DC4C47">
              <w:rPr>
                <w:rFonts w:ascii="Times New Roman" w:eastAsia="Times New Roman" w:hAnsi="Times New Roman" w:cs="Times New Roman"/>
                <w:sz w:val="24"/>
                <w:szCs w:val="24"/>
                <w:lang w:val="vi-VN"/>
              </w:rPr>
              <w:t xml:space="preserve">hành lập </w:t>
            </w:r>
            <w:r w:rsidRPr="00DC4C47">
              <w:rPr>
                <w:rFonts w:ascii="Times New Roman" w:eastAsia="Times New Roman" w:hAnsi="Times New Roman" w:cs="Times New Roman"/>
                <w:sz w:val="24"/>
                <w:szCs w:val="24"/>
              </w:rPr>
              <w:t>h</w:t>
            </w:r>
            <w:r w:rsidRPr="00DC4C47">
              <w:rPr>
                <w:rFonts w:ascii="Times New Roman" w:eastAsia="Times New Roman" w:hAnsi="Times New Roman" w:cs="Times New Roman"/>
                <w:sz w:val="24"/>
                <w:szCs w:val="24"/>
                <w:lang w:val="vi-VN"/>
              </w:rPr>
              <w:t xml:space="preserve">ội đồng </w:t>
            </w:r>
            <w:r w:rsidRPr="00DC4C47">
              <w:rPr>
                <w:rFonts w:ascii="Times New Roman" w:eastAsia="Times New Roman" w:hAnsi="Times New Roman" w:cs="Times New Roman"/>
                <w:sz w:val="24"/>
                <w:szCs w:val="24"/>
              </w:rPr>
              <w:t>trường và bổ nhiệm chủ tịch hội đồng trường đại học công lập</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20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119</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t</w:t>
            </w:r>
            <w:r w:rsidRPr="00DC4C47">
              <w:rPr>
                <w:rFonts w:ascii="Times New Roman" w:eastAsia="Times New Roman" w:hAnsi="Times New Roman" w:cs="Times New Roman"/>
                <w:sz w:val="24"/>
                <w:szCs w:val="24"/>
                <w:lang w:val="vi-VN"/>
              </w:rPr>
              <w:t xml:space="preserve">hành lập và công nhận hội đồng quản trị </w:t>
            </w:r>
            <w:r w:rsidRPr="00DC4C47">
              <w:rPr>
                <w:rFonts w:ascii="Times New Roman" w:eastAsia="Times New Roman" w:hAnsi="Times New Roman" w:cs="Times New Roman"/>
                <w:sz w:val="24"/>
                <w:szCs w:val="24"/>
              </w:rPr>
              <w:t>trường đại học tư thục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20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120</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phân tầng cơ sở giáo dục đại học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121</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công nhận xếp hạng đối với cơ sở giáo dục đại học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122</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xml:space="preserve">Hồ sơ công nhận cơ sở giáo dục đại học </w:t>
            </w:r>
            <w:r w:rsidRPr="00DC4C47">
              <w:rPr>
                <w:rFonts w:ascii="Times New Roman" w:eastAsia="Times New Roman" w:hAnsi="Times New Roman" w:cs="Times New Roman"/>
                <w:sz w:val="24"/>
                <w:szCs w:val="24"/>
                <w:lang w:val="vi-VN"/>
              </w:rPr>
              <w:t>đạt chuẩn quốc gia</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20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lastRenderedPageBreak/>
              <w:t>123</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xây dựng, thẩm định, ban hành chương trình đào tạo đại học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124</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biên soạn, thẩm định, phê duyệt giáo trình sử dụng chung các môn lý luận chính trị để làm tài liệu giảng dạy, học tập trong các cơ sở giáo dục đại học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125</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biên soạn hoặc lựa chọn, thẩm định, phê duyệt giáo trình để sử dụng làm tài liệu giảng dạy, học tập trong các cơ sở giáo dục đại học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126</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biên soạn, thẩm định, phê duyệt tài liệu bồi dưỡng, tài liệu hướng dẫn giảng dạy trình độ đại học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20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127</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cho phép mở hoặc đình chỉ hoạt động của ngành đào tạo đại học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128</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cho phép liên kết đào tạo đại học với cơ sở giáo dục trong nước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129</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xml:space="preserve">Hồ sơ cho phép </w:t>
            </w:r>
            <w:r w:rsidRPr="00DC4C47">
              <w:rPr>
                <w:rFonts w:ascii="Times New Roman" w:eastAsia="Times New Roman" w:hAnsi="Times New Roman" w:cs="Times New Roman"/>
                <w:sz w:val="24"/>
                <w:szCs w:val="24"/>
                <w:lang w:val="vi-VN"/>
              </w:rPr>
              <w:t xml:space="preserve">đào tạo liên thông </w:t>
            </w:r>
            <w:r w:rsidRPr="00DC4C47">
              <w:rPr>
                <w:rFonts w:ascii="Times New Roman" w:eastAsia="Times New Roman" w:hAnsi="Times New Roman" w:cs="Times New Roman"/>
                <w:sz w:val="24"/>
                <w:szCs w:val="24"/>
              </w:rPr>
              <w:t>lên trình độ đại học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130</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cho phép đào tạo từ xa</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131</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cho phép đào tạo văn bằng đại học thứ hai</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132</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Tài liệu về tuyển sinh đại học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Hồ sơ xác định chỉ tiêu tuyển sinh hàng năm</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Hồ sơ xây dựng phương án đảm bảo chất lượng đầu vào tuyển sinh</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Quyết định trúng tuyển, danh sách trúng tuyển; Điểm chuẩn tuyển sinh</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Hồ sơ đăng ký dự tuyển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Hết khóa</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Bài thi tuyển sinh của thí sinh dự kỳ thi trung học phổ thông quốc gia</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Hết khóa</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Bài thi của các trường tổ chức tuyển sinh theo phương thức thi tuyển hoặc thi tuyển kết hợp với xét tuyển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Hết khóa</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Các tài liệu khác liên quan đến tuyển sinh</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Hết khóa</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133</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Văn bản phê duyệt danh sách học sinh nhập học hoặc phân lớp</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134</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Bảng điểm tổng hợp kết quả học tập theo học kỳ, năm học, khóa học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135</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giảng dạy của giáo viên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 năm sau tốt nghiệp</w:t>
            </w:r>
          </w:p>
        </w:tc>
      </w:tr>
      <w:tr w:rsidR="00DC4C47" w:rsidRPr="00DC4C47" w:rsidTr="00DC4C47">
        <w:trPr>
          <w:tblCellSpacing w:w="0" w:type="dxa"/>
        </w:trPr>
        <w:tc>
          <w:tcPr>
            <w:tcW w:w="7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136</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Tài liệu về thi hết học phần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Hồ sơ phê duyệt kết quả thi hết học phần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10 năm sau tốt nghiệp</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Bài thi hết học phần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Hết khóa</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Tài liệu khác có liên quan đến thi hết học phần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Hết khóa</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137</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Bảng điểm từng học phần bao gồm điểm kiểm tra, điểm thi, điểm học phần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10 năm sau tốt nghiệp</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lastRenderedPageBreak/>
              <w:t>138</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Sổ lên lớp (sổ ghi đầu bài)</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 năm sau tốt nghiệp</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139</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Báo cáo thực tập tốt nghiệp</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3 năm sau tốt nghiệp</w:t>
            </w:r>
          </w:p>
        </w:tc>
      </w:tr>
      <w:tr w:rsidR="00DC4C47" w:rsidRPr="00DC4C47" w:rsidTr="00DC4C47">
        <w:trPr>
          <w:tblCellSpacing w:w="0" w:type="dxa"/>
        </w:trPr>
        <w:tc>
          <w:tcPr>
            <w:tcW w:w="7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140</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Tài liệu về xét công nhận tốt nghiệp đại học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shd w:val="clear" w:color="auto" w:fill="FFFFFF"/>
              </w:rPr>
              <w:t>- Quyết định công nhận tốt nghiệp và cấp bằng đại học; Danh sách tốt nghiệp</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shd w:val="clear" w:color="auto" w:fill="FFFFFF"/>
              </w:rPr>
              <w:t>- Hồ sơ xét công nhận tốt nghiệp</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Các đồ án, khóa luận tốt nghiệp</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Được Hội đồng đánh giá đạt yêu cầu trở lên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20 năm</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Không đạt yêu cầu</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 năm</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Bài thi</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 năm</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Các tài liệu khác có liên quan đến thi, xét tốt nghiệp</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b/>
                <w:bCs/>
                <w:sz w:val="24"/>
                <w:szCs w:val="24"/>
              </w:rPr>
              <w:t>3. Tài liệu về đào tạo thạc sĩ</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141</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cho phép đào tạo, đình chỉ tuyển sinh, thu hồi quyết định cho phép đào tạo ngành, chuyên ngành thạc sĩ</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142</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cho phép liên kết đào tạo trình độ thạc sĩ với cơ sở giáo dục trong nước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143</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Tài liệu về tuyển sinh thạc sĩ</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Hồ sơ xác định chỉ tiêu tuyển sinh hàng năm</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Quyết định trúng tuyển, danh sách trúng tuyển; Điểm chuẩn tuyển sinh</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Hồ sơ đăng ký dự tuyển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 năm sau tốt nghiệp</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Bài thi</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 năm sau tốt nghiệp</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Các tài liệu khác liên quan đến tuyển sinh</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 năm sau tốt nghiệp</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144</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Quyết định công nhận học viên cao học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145</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Bảng điểm tổng hợp kết quả học tập theo học kỳ, năm học, khóa học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146</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giảng dạy của giáo viên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 năm sau tốt nghiệp</w:t>
            </w:r>
          </w:p>
        </w:tc>
      </w:tr>
      <w:tr w:rsidR="00DC4C47" w:rsidRPr="00DC4C47" w:rsidTr="00DC4C47">
        <w:trPr>
          <w:tblCellSpacing w:w="0" w:type="dxa"/>
        </w:trPr>
        <w:tc>
          <w:tcPr>
            <w:tcW w:w="7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147</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Tài liệu thi hết học phần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Hồ sơ xét duyệt kết quả thi hết học phần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10 năm sau tốt nghiệp</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Bài thi</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 năm sau tốt nghiệp</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Tài liệu khác có liên quan đến thi hết học phần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 năm sau tốt nghiệp</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148</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Bảng điểm từng học phần bao gồm điểm kiểm tra, điểm thi, điểm học phần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10 năm sau tốt nghiệp</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149</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Sổ theo dõi tình hình giảng dạy, học tập của giáo viên và học viên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 năm sau tốt nghiệp</w:t>
            </w:r>
          </w:p>
        </w:tc>
      </w:tr>
      <w:tr w:rsidR="00DC4C47" w:rsidRPr="00DC4C47" w:rsidTr="00DC4C47">
        <w:trPr>
          <w:tblCellSpacing w:w="0" w:type="dxa"/>
        </w:trPr>
        <w:tc>
          <w:tcPr>
            <w:tcW w:w="7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150</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Tài liệu về công nhận tốt nghiệp và cấp bằng thạc sĩ</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shd w:val="clear" w:color="auto" w:fill="FFFFFF"/>
              </w:rPr>
              <w:t>- Quyết định công nhận tốt nghiệp và cấp bằng thạc sĩ; Danh sách tốt nghiệp</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shd w:val="clear" w:color="auto" w:fill="FFFFFF"/>
              </w:rPr>
              <w:t>- Hồ sơ xét công nhận tốt nghiệp và cấp bằng thạc sĩ</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shd w:val="clear" w:color="auto" w:fill="FFFFFF"/>
              </w:rPr>
              <w:t>- Hồ sơ đánh giá luận văn thạc sĩ</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30 năm</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shd w:val="clear" w:color="auto" w:fill="FFFFFF"/>
              </w:rPr>
              <w:t>- Hồ sơ chấm thẩm định và xử lý kết quả thẩm định luận văn thạc sĩ trong trường hợp có đơn tố cáo</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30 năm</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Luận văn thạc sĩ</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Được hội đồng đánh giá đạt yêu cầu trở lên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30 năm</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Không đạt yêu cầu</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 năm</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Tài liệu khác có liên quan đến xét tốt nghiệp</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b/>
                <w:bCs/>
                <w:sz w:val="24"/>
                <w:szCs w:val="24"/>
              </w:rPr>
              <w:t>4. Tài liệu về đào tạo tiến sĩ</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151</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cho phép đào tạo, đình chỉ tuyển sinh, thu hồi quyết định cho phép đào tạo ngành, chuyên ngành tiến sĩ</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152</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cho phép liên kết đào tạo trình độ tiến sĩ với cơ sở giáo dục trong nước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153</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Tài liệu về tuyển sinh tiến sĩ</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Hồ sơ xác định chỉ tiêu tuyển sinh hàng năm</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Quyết định trúng tuyển, danh sách trúng tuyển; Điểm chuẩn tuyển sinh</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Hồ sơ đăng ký dự tuyển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 năm sau tốt nghiệp</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Các tài liệu khác liên quan đến tuyển sinh</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 năm sau tốt nghiệp</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154</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Quyết định công nhận nghiên cứu sinh, hướng nghiên cứu hoặc đề tài nghiên cứu, chuyên ngành, người hướng dẫn và thời gian đào tạo của nghiên cứu sinh</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lastRenderedPageBreak/>
              <w:t>155</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Bảng điểm tổng hợp kết quả học tập theo học kỳ, năm học, khóa học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156</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giảng dạy của giáo viên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 năm sau tốt nghiệp</w:t>
            </w:r>
          </w:p>
        </w:tc>
      </w:tr>
      <w:tr w:rsidR="00DC4C47" w:rsidRPr="00DC4C47" w:rsidTr="00DC4C47">
        <w:trPr>
          <w:tblCellSpacing w:w="0" w:type="dxa"/>
        </w:trPr>
        <w:tc>
          <w:tcPr>
            <w:tcW w:w="7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157</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Tài liệu về thi hết học phần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Hồ sơ xét duyệt kết quả thi hết học phần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10 năm sau tốt nghiệp</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Bài thi</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 năm sau tốt nghiệp</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Tài liệu khác liên quan đến thi hết học phần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 năm sau tốt nghiệp</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158</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Bảng điểm từng học phần bao gồm điểm kiểm tra, điểm thi, điểm học phần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10 năm sau tốt nghiệp</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159</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Sổ theo dõi tình hình giảng dạy, học tập của giáo viên và học viên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 năm sau tốt nghiệp</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160</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Báo cáo chuyên đề, tiểu luận tổng quan của nghiên cứu sinh</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 năm sau tốt nghiệp</w:t>
            </w:r>
          </w:p>
        </w:tc>
      </w:tr>
      <w:tr w:rsidR="00DC4C47" w:rsidRPr="00DC4C47" w:rsidTr="00DC4C47">
        <w:trPr>
          <w:tblCellSpacing w:w="0" w:type="dxa"/>
        </w:trPr>
        <w:tc>
          <w:tcPr>
            <w:tcW w:w="7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161</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Tài liệu về công nhận tốt nghiệp và cấp bằng tiến sĩ</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Quyết định công nhận tốt nghiệp và cấp bằng tiến sĩ; Danh sách nghiên cứu sinh được cấp bằng tiến sĩ</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Hồ sơ xét công nhận tốt nghiệp và cấp bằng tiến sĩ</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Hồ sơ đánh giá luận án tiến sĩ cấp cơ sở</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Hồ sơ đề nghị bảo vệ luận án tiến sĩ cấp trường hoặc viện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Hồ sơ về việc lấy ý kiến phản biện độc lập đối với luận án tiến sĩ</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Hồ sơ đánh giá luận án tiến sĩ cấp trường hoặc viện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Hồ sơ chấm thẩm định và xử lý kết quả thẩm định luận án tiến sĩ</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Luận án tiến sĩ và tóm tắt luận án tiến sĩ</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Được Hội đồng đánh giá đạt yêu cầu trở lên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Không đạt yêu cầu</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 năm</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Tài liệu khác có liên quan đến xét tốt nghiệp</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b/>
                <w:bCs/>
                <w:sz w:val="24"/>
                <w:szCs w:val="24"/>
              </w:rPr>
              <w:t>5. Tài liệu về nghiên cứu khoa học của sinh viên, giảng viên, nghiên cứu viên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162</w:t>
            </w:r>
          </w:p>
        </w:tc>
        <w:tc>
          <w:tcPr>
            <w:tcW w:w="7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đánh giá đề tài nghiên cứu khoa học của sinh viên cấp khoa/bộ môn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163</w:t>
            </w:r>
          </w:p>
        </w:tc>
        <w:tc>
          <w:tcPr>
            <w:tcW w:w="7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đánh giá đề tài nghiên cứu khoa học của sinh viên dự xét giải thưởng sinh viên nghiên cứu khoa học cấp trường</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10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lastRenderedPageBreak/>
              <w:t>164</w:t>
            </w:r>
          </w:p>
        </w:tc>
        <w:tc>
          <w:tcPr>
            <w:tcW w:w="7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đánh giá đề tài xét tặng giải thưởng Sinh viên nghiên cứu khoa học và giải thưởng Khoa học và công nghệ dành cho giảng viên trẻ trong các cơ sở giáo dục đại học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165</w:t>
            </w:r>
          </w:p>
        </w:tc>
        <w:tc>
          <w:tcPr>
            <w:tcW w:w="7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chương trình, đề tài nghiên cứu khoa học của giảng viên, nghiên cứu viên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Cấp Nhà nước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Cấp bộ, ngành</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Cấp cơ sở</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20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b/>
                <w:bCs/>
                <w:sz w:val="24"/>
                <w:szCs w:val="24"/>
              </w:rPr>
              <w:t>VI. TÀI LIỆU VỀ GIÁO DỤC QUỐC PHÒNG VÀ AN NINH</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166</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biên soạn, thẩm định chương trình giáo dục quốc phòng và an ninh</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167</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biên soạn, thẩm định, phê duyệt giáo trình sử dụng chung môn giáo dục quốc phòng và an ninh để làm tài liệu giảng dạy, học tập trong các cơ sở giáo dục thuộc hệ thống giáo dục quốc dân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168</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xây dựng, thẩm định, ban hành chương trình lồng ghép giáo dục quốc phòng và an ninh cho các trường tiểu học và trung học cơ sở</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169</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thẩm định, sản xuất thiết bị dạy học môn giáo dục quốc phòng và an ninh</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20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170</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quản lý, sử dụng thiết bị dạy học môn giáo dục quốc phòng và an ninh</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10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171</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biên soạn, thẩm định, phê duyệt tài liệu bồi dưỡng, tài liệu hướng dẫn giảng dạy thuộc giáo dục quốc phòng và an ninh</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10 năm</w:t>
            </w:r>
          </w:p>
        </w:tc>
      </w:tr>
      <w:tr w:rsidR="00DC4C47" w:rsidRPr="00DC4C47" w:rsidTr="00DC4C47">
        <w:trPr>
          <w:tblCellSpacing w:w="0" w:type="dxa"/>
        </w:trPr>
        <w:tc>
          <w:tcPr>
            <w:tcW w:w="7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172</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hội thao giáo dục quốc phòng và an ninh cho học sinh trung học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Danh sách thí sinh đoạt giải</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10 năm</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Sổ cấp giấy chứng nhận học sinh đoạt giải</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Hồ sơ đăng ký dự thi</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 năm</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Bài thi</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 năm</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Các tài liệu khác có liên quan đến hội thao</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b/>
                <w:bCs/>
                <w:sz w:val="24"/>
                <w:szCs w:val="24"/>
              </w:rPr>
              <w:t>VII. TÀI LIỆU VỀ GIÁO DỤC DÂN TỘC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173</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xây dựng, thẩm định, ban hành chương trình dạy học tiếng dân tộc thiểu số</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174</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biên soạn, thẩm định, phê duyệt sách giáo khoa, tài liệu dạy học tiếng dân tộc thiểu số</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175</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biên soạn, thẩm định, phê duyệt tài liệu bồi dưỡng, tài liệu hướng dẫn giảng dạy thuộc lĩnh vực giáo dục dân tộc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20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lastRenderedPageBreak/>
              <w:t>176</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c</w:t>
            </w:r>
            <w:r w:rsidRPr="00DC4C47">
              <w:rPr>
                <w:rFonts w:ascii="Times New Roman" w:eastAsia="Times New Roman" w:hAnsi="Times New Roman" w:cs="Times New Roman"/>
                <w:sz w:val="24"/>
                <w:szCs w:val="24"/>
                <w:lang w:val="vi-VN"/>
              </w:rPr>
              <w:t>hấp thuận việc dạy và học tiếng nói, chữ viết của dân tộc thiểu số trong các cơ sở giáo dục phổ thông và trung tâm giáo dục thường xuyên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177</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tuyển sinh, bồi dưỡng học sinh hệ dự bị đại học trong các trường dự bị đại học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10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178</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xét chọn và phân bổ học sinh hệ dự bị đại học vào học tại các trường đại học, cao đẳng, trung cấp</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20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179</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shd w:val="clear" w:color="auto" w:fill="FFFFFF"/>
              </w:rPr>
              <w:t>Hồ sơ xét duyệt học sinh nội trú ở trường phổ thông dân tộc nội trú, học sinh bán trú ở trường phổ thông dân tộc bán trú</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10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180</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hd w:val="clear" w:color="auto" w:fill="FFFFFF"/>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g</w:t>
            </w:r>
            <w:r w:rsidRPr="00DC4C47">
              <w:rPr>
                <w:rFonts w:ascii="Times New Roman" w:eastAsia="Times New Roman" w:hAnsi="Times New Roman" w:cs="Times New Roman"/>
                <w:sz w:val="24"/>
                <w:szCs w:val="24"/>
                <w:lang w:val="vi-VN"/>
              </w:rPr>
              <w:t xml:space="preserve">iáo dục học sinh </w:t>
            </w:r>
            <w:r w:rsidRPr="00DC4C47">
              <w:rPr>
                <w:rFonts w:ascii="Times New Roman" w:eastAsia="Times New Roman" w:hAnsi="Times New Roman" w:cs="Times New Roman"/>
                <w:sz w:val="24"/>
                <w:szCs w:val="24"/>
              </w:rPr>
              <w:t xml:space="preserve">trường phổ thông dân tộc nội trú, phổ thông dân tộc bán trú, trường dự bị đại học </w:t>
            </w:r>
            <w:r w:rsidRPr="00DC4C47">
              <w:rPr>
                <w:rFonts w:ascii="Times New Roman" w:eastAsia="Times New Roman" w:hAnsi="Times New Roman" w:cs="Times New Roman"/>
                <w:sz w:val="24"/>
                <w:szCs w:val="24"/>
                <w:lang w:val="vi-VN"/>
              </w:rPr>
              <w:t>về chủ trương, chính sách dân tộc của Đảng và Nhà nước</w:t>
            </w:r>
            <w:r w:rsidRPr="00DC4C47">
              <w:rPr>
                <w:rFonts w:ascii="Times New Roman" w:eastAsia="Times New Roman" w:hAnsi="Times New Roman" w:cs="Times New Roman"/>
                <w:sz w:val="24"/>
                <w:szCs w:val="24"/>
              </w:rPr>
              <w:t xml:space="preserve">, </w:t>
            </w:r>
            <w:r w:rsidRPr="00DC4C47">
              <w:rPr>
                <w:rFonts w:ascii="Times New Roman" w:eastAsia="Times New Roman" w:hAnsi="Times New Roman" w:cs="Times New Roman"/>
                <w:sz w:val="24"/>
                <w:szCs w:val="24"/>
                <w:lang w:val="vi-VN"/>
              </w:rPr>
              <w:t>bản s</w:t>
            </w:r>
            <w:r w:rsidRPr="00DC4C47">
              <w:rPr>
                <w:rFonts w:ascii="Times New Roman" w:eastAsia="Times New Roman" w:hAnsi="Times New Roman" w:cs="Times New Roman"/>
                <w:sz w:val="24"/>
                <w:szCs w:val="24"/>
              </w:rPr>
              <w:t>ắ</w:t>
            </w:r>
            <w:r w:rsidRPr="00DC4C47">
              <w:rPr>
                <w:rFonts w:ascii="Times New Roman" w:eastAsia="Times New Roman" w:hAnsi="Times New Roman" w:cs="Times New Roman"/>
                <w:sz w:val="24"/>
                <w:szCs w:val="24"/>
                <w:lang w:val="vi-VN"/>
              </w:rPr>
              <w:t>c văn hóa và truyền thống tốt đẹp của các dân tộc Việt Nam</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181</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g</w:t>
            </w:r>
            <w:r w:rsidRPr="00DC4C47">
              <w:rPr>
                <w:rFonts w:ascii="Times New Roman" w:eastAsia="Times New Roman" w:hAnsi="Times New Roman" w:cs="Times New Roman"/>
                <w:sz w:val="24"/>
                <w:szCs w:val="24"/>
                <w:lang w:val="vi-VN"/>
              </w:rPr>
              <w:t xml:space="preserve">iáo dục kỹ năng sống và kỹ năng hoạt động xã hội </w:t>
            </w:r>
            <w:r w:rsidRPr="00DC4C47">
              <w:rPr>
                <w:rFonts w:ascii="Times New Roman" w:eastAsia="Times New Roman" w:hAnsi="Times New Roman" w:cs="Times New Roman"/>
                <w:sz w:val="24"/>
                <w:szCs w:val="24"/>
              </w:rPr>
              <w:t>cho học sinh trường phổ thông dân tộc nội trú, phổ thông dân tộc bán trú, trường dự bị đại học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182</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g</w:t>
            </w:r>
            <w:r w:rsidRPr="00DC4C47">
              <w:rPr>
                <w:rFonts w:ascii="Times New Roman" w:eastAsia="Times New Roman" w:hAnsi="Times New Roman" w:cs="Times New Roman"/>
                <w:sz w:val="24"/>
                <w:szCs w:val="24"/>
                <w:lang w:val="vi-VN"/>
              </w:rPr>
              <w:t xml:space="preserve">iáo dục lao động, hướng nghiệp và dạy nghề truyền thống </w:t>
            </w:r>
            <w:r w:rsidRPr="00DC4C47">
              <w:rPr>
                <w:rFonts w:ascii="Times New Roman" w:eastAsia="Times New Roman" w:hAnsi="Times New Roman" w:cs="Times New Roman"/>
                <w:sz w:val="24"/>
                <w:szCs w:val="24"/>
              </w:rPr>
              <w:t>cho học sinh trường phổ thông dân tộc nội trú, phổ thông dân tộc bán trú, trường dự bị đại học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183</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t</w:t>
            </w:r>
            <w:r w:rsidRPr="00DC4C47">
              <w:rPr>
                <w:rFonts w:ascii="Times New Roman" w:eastAsia="Times New Roman" w:hAnsi="Times New Roman" w:cs="Times New Roman"/>
                <w:sz w:val="24"/>
                <w:szCs w:val="24"/>
                <w:lang w:val="vi-VN"/>
              </w:rPr>
              <w:t>ổ chức công tác nội trú</w:t>
            </w:r>
            <w:r w:rsidRPr="00DC4C47">
              <w:rPr>
                <w:rFonts w:ascii="Times New Roman" w:eastAsia="Times New Roman" w:hAnsi="Times New Roman" w:cs="Times New Roman"/>
                <w:sz w:val="24"/>
                <w:szCs w:val="24"/>
              </w:rPr>
              <w:t xml:space="preserve">, bán trú </w:t>
            </w:r>
            <w:r w:rsidRPr="00DC4C47">
              <w:rPr>
                <w:rFonts w:ascii="Times New Roman" w:eastAsia="Times New Roman" w:hAnsi="Times New Roman" w:cs="Times New Roman"/>
                <w:sz w:val="24"/>
                <w:szCs w:val="24"/>
                <w:lang w:val="vi-VN"/>
              </w:rPr>
              <w:t xml:space="preserve">cho học sinh </w:t>
            </w:r>
            <w:r w:rsidRPr="00DC4C47">
              <w:rPr>
                <w:rFonts w:ascii="Times New Roman" w:eastAsia="Times New Roman" w:hAnsi="Times New Roman" w:cs="Times New Roman"/>
                <w:sz w:val="24"/>
                <w:szCs w:val="24"/>
              </w:rPr>
              <w:t>trường phổ thông dân tộc nội trú, phổ thông dân tộc bán trú, trường dự bị đại học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184</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t</w:t>
            </w:r>
            <w:r w:rsidRPr="00DC4C47">
              <w:rPr>
                <w:rFonts w:ascii="Times New Roman" w:eastAsia="Times New Roman" w:hAnsi="Times New Roman" w:cs="Times New Roman"/>
                <w:sz w:val="24"/>
                <w:szCs w:val="24"/>
                <w:lang w:val="vi-VN"/>
              </w:rPr>
              <w:t xml:space="preserve">heo dõi, thống kê số lượng học sinh </w:t>
            </w:r>
            <w:r w:rsidRPr="00DC4C47">
              <w:rPr>
                <w:rFonts w:ascii="Times New Roman" w:eastAsia="Times New Roman" w:hAnsi="Times New Roman" w:cs="Times New Roman"/>
                <w:sz w:val="24"/>
                <w:szCs w:val="24"/>
              </w:rPr>
              <w:t xml:space="preserve">trường phổ thông dân tộc nội trú, phổ thông dân tộc bán trú, trường dự bị đại học </w:t>
            </w:r>
            <w:r w:rsidRPr="00DC4C47">
              <w:rPr>
                <w:rFonts w:ascii="Times New Roman" w:eastAsia="Times New Roman" w:hAnsi="Times New Roman" w:cs="Times New Roman"/>
                <w:sz w:val="24"/>
                <w:szCs w:val="24"/>
                <w:lang w:val="vi-VN"/>
              </w:rPr>
              <w:t>đã tốt nghiệp hằng năm tiếp tục học ở cấp học, trình độ cao hơn hoặc trở về địa phương tham gia công tác, lao động sản xuất</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b/>
                <w:bCs/>
                <w:sz w:val="24"/>
                <w:szCs w:val="24"/>
              </w:rPr>
              <w:t>VIII. TÀI LIỆU VỀ KIỂM ĐỊNH CHẤT LƯỢNG GIÁO DỤC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185</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Danh sách các tổ chức đánh giá, kiểm định chất lượng giáo dục quốc tế được Việt Nam công nhận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20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186</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t</w:t>
            </w:r>
            <w:r w:rsidRPr="00DC4C47">
              <w:rPr>
                <w:rFonts w:ascii="Times New Roman" w:eastAsia="Times New Roman" w:hAnsi="Times New Roman" w:cs="Times New Roman"/>
                <w:sz w:val="24"/>
                <w:szCs w:val="24"/>
                <w:lang w:val="vi-VN"/>
              </w:rPr>
              <w:t xml:space="preserve">hành lập </w:t>
            </w:r>
            <w:r w:rsidRPr="00DC4C47">
              <w:rPr>
                <w:rFonts w:ascii="Times New Roman" w:eastAsia="Times New Roman" w:hAnsi="Times New Roman" w:cs="Times New Roman"/>
                <w:sz w:val="24"/>
                <w:szCs w:val="24"/>
              </w:rPr>
              <w:t xml:space="preserve">hoặc </w:t>
            </w:r>
            <w:r w:rsidRPr="00DC4C47">
              <w:rPr>
                <w:rFonts w:ascii="Times New Roman" w:eastAsia="Times New Roman" w:hAnsi="Times New Roman" w:cs="Times New Roman"/>
                <w:sz w:val="24"/>
                <w:szCs w:val="24"/>
                <w:lang w:val="vi-VN"/>
              </w:rPr>
              <w:t>cho phép thành lập</w:t>
            </w:r>
            <w:r w:rsidRPr="00DC4C47">
              <w:rPr>
                <w:rFonts w:ascii="Times New Roman" w:eastAsia="Times New Roman" w:hAnsi="Times New Roman" w:cs="Times New Roman"/>
                <w:sz w:val="24"/>
                <w:szCs w:val="24"/>
              </w:rPr>
              <w:t xml:space="preserve">, giải thể, đổi tên, cấp, cấp lại giấy phép hoạt động, đình chỉ hoạt động kiểm định chất lượng giáo dục đối với </w:t>
            </w:r>
            <w:r w:rsidRPr="00DC4C47">
              <w:rPr>
                <w:rFonts w:ascii="Times New Roman" w:eastAsia="Times New Roman" w:hAnsi="Times New Roman" w:cs="Times New Roman"/>
                <w:sz w:val="24"/>
                <w:szCs w:val="24"/>
                <w:lang w:val="vi-VN"/>
              </w:rPr>
              <w:t>tổ chức kiểm định chất lượng giáo dục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187</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giao nhiệm vụ đào tạo kiểm định viên kiểm định chất lượng giáo dục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188</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đào tạo và cấp chứng chỉ đào tạo kiểm định viên kiểm định chất lượng giáo dục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Danh sách cấp chứng chỉ đào tạo kiểm định viên kiểm định chất lượng giáo dục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Hồ sơ đăng ký tham dự khóa đào tạo kiểm định viên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 năm</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Bài thi, kiểm tra</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 năm</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Các tài liệu khác có liên quan đến đào tạo và cấp chứng chỉ kiểm định viên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 năm</w:t>
            </w:r>
          </w:p>
        </w:tc>
      </w:tr>
      <w:tr w:rsidR="00DC4C47" w:rsidRPr="00DC4C47" w:rsidTr="00DC4C47">
        <w:trPr>
          <w:tblCellSpacing w:w="0" w:type="dxa"/>
        </w:trPr>
        <w:tc>
          <w:tcPr>
            <w:tcW w:w="7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lastRenderedPageBreak/>
              <w:t>189</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tuyển chọn và c</w:t>
            </w:r>
            <w:r w:rsidRPr="00DC4C47">
              <w:rPr>
                <w:rFonts w:ascii="Times New Roman" w:eastAsia="Times New Roman" w:hAnsi="Times New Roman" w:cs="Times New Roman"/>
                <w:sz w:val="24"/>
                <w:szCs w:val="24"/>
                <w:lang w:val="vi-VN"/>
              </w:rPr>
              <w:t>ấp</w:t>
            </w:r>
            <w:r w:rsidRPr="00DC4C47">
              <w:rPr>
                <w:rFonts w:ascii="Times New Roman" w:eastAsia="Times New Roman" w:hAnsi="Times New Roman" w:cs="Times New Roman"/>
                <w:sz w:val="24"/>
                <w:szCs w:val="24"/>
              </w:rPr>
              <w:t>/c</w:t>
            </w:r>
            <w:r w:rsidRPr="00DC4C47">
              <w:rPr>
                <w:rFonts w:ascii="Times New Roman" w:eastAsia="Times New Roman" w:hAnsi="Times New Roman" w:cs="Times New Roman"/>
                <w:sz w:val="24"/>
                <w:szCs w:val="24"/>
                <w:lang w:val="vi-VN"/>
              </w:rPr>
              <w:t xml:space="preserve">ấp lại thẻ </w:t>
            </w:r>
            <w:r w:rsidRPr="00DC4C47">
              <w:rPr>
                <w:rFonts w:ascii="Times New Roman" w:eastAsia="Times New Roman" w:hAnsi="Times New Roman" w:cs="Times New Roman"/>
                <w:sz w:val="24"/>
                <w:szCs w:val="24"/>
              </w:rPr>
              <w:t>k</w:t>
            </w:r>
            <w:r w:rsidRPr="00DC4C47">
              <w:rPr>
                <w:rFonts w:ascii="Times New Roman" w:eastAsia="Times New Roman" w:hAnsi="Times New Roman" w:cs="Times New Roman"/>
                <w:sz w:val="24"/>
                <w:szCs w:val="24"/>
                <w:lang w:val="vi-VN"/>
              </w:rPr>
              <w:t>iểm định viên ki</w:t>
            </w:r>
            <w:r w:rsidRPr="00DC4C47">
              <w:rPr>
                <w:rFonts w:ascii="Times New Roman" w:eastAsia="Times New Roman" w:hAnsi="Times New Roman" w:cs="Times New Roman"/>
                <w:sz w:val="24"/>
                <w:szCs w:val="24"/>
              </w:rPr>
              <w:t>ể</w:t>
            </w:r>
            <w:r w:rsidRPr="00DC4C47">
              <w:rPr>
                <w:rFonts w:ascii="Times New Roman" w:eastAsia="Times New Roman" w:hAnsi="Times New Roman" w:cs="Times New Roman"/>
                <w:sz w:val="24"/>
                <w:szCs w:val="24"/>
                <w:lang w:val="vi-VN"/>
              </w:rPr>
              <w:t>m định chất lượng giáo dục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20 năm</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Danh sách tuyển chọn và cấp/cấp lại thẻ kiểm định viên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Hồ sơ đăng ký tuyển chọn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 năm</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Bài thi tuyển chọn kiểm định viên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 năm</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Các tài liệu khác có liên quan đến tuyển chọn và cấp/cấp lại thẻ kiểm định viên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190</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thẩm định kết quả đánh giá chất lượng giáo dục và c</w:t>
            </w:r>
            <w:r w:rsidRPr="00DC4C47">
              <w:rPr>
                <w:rFonts w:ascii="Times New Roman" w:eastAsia="Times New Roman" w:hAnsi="Times New Roman" w:cs="Times New Roman"/>
                <w:sz w:val="24"/>
                <w:szCs w:val="24"/>
                <w:lang w:val="vi-VN"/>
              </w:rPr>
              <w:t xml:space="preserve">ấp </w:t>
            </w:r>
            <w:r w:rsidRPr="00DC4C47">
              <w:rPr>
                <w:rFonts w:ascii="Times New Roman" w:eastAsia="Times New Roman" w:hAnsi="Times New Roman" w:cs="Times New Roman"/>
                <w:sz w:val="24"/>
                <w:szCs w:val="24"/>
              </w:rPr>
              <w:t>g</w:t>
            </w:r>
            <w:r w:rsidRPr="00DC4C47">
              <w:rPr>
                <w:rFonts w:ascii="Times New Roman" w:eastAsia="Times New Roman" w:hAnsi="Times New Roman" w:cs="Times New Roman"/>
                <w:sz w:val="24"/>
                <w:szCs w:val="24"/>
                <w:lang w:val="vi-VN"/>
              </w:rPr>
              <w:t>i</w:t>
            </w:r>
            <w:r w:rsidRPr="00DC4C47">
              <w:rPr>
                <w:rFonts w:ascii="Times New Roman" w:eastAsia="Times New Roman" w:hAnsi="Times New Roman" w:cs="Times New Roman"/>
                <w:sz w:val="24"/>
                <w:szCs w:val="24"/>
              </w:rPr>
              <w:t>ấ</w:t>
            </w:r>
            <w:r w:rsidRPr="00DC4C47">
              <w:rPr>
                <w:rFonts w:ascii="Times New Roman" w:eastAsia="Times New Roman" w:hAnsi="Times New Roman" w:cs="Times New Roman"/>
                <w:sz w:val="24"/>
                <w:szCs w:val="24"/>
                <w:lang w:val="vi-VN"/>
              </w:rPr>
              <w:t xml:space="preserve">y chứng nhận kiểm định chất lượng giáo dục </w:t>
            </w:r>
            <w:r w:rsidRPr="00DC4C47">
              <w:rPr>
                <w:rFonts w:ascii="Times New Roman" w:eastAsia="Times New Roman" w:hAnsi="Times New Roman" w:cs="Times New Roman"/>
                <w:sz w:val="24"/>
                <w:szCs w:val="24"/>
              </w:rPr>
              <w:t>đối với cơ sở giáo dục, chương trình đào tạo</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20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b/>
                <w:bCs/>
                <w:sz w:val="24"/>
                <w:szCs w:val="24"/>
              </w:rPr>
              <w:t>IX. TÀI LIỆU VỀ VĂN BẰNG, CHỨNG CHỈ</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191</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c</w:t>
            </w:r>
            <w:r w:rsidRPr="00DC4C47">
              <w:rPr>
                <w:rFonts w:ascii="Times New Roman" w:eastAsia="Times New Roman" w:hAnsi="Times New Roman" w:cs="Times New Roman"/>
                <w:sz w:val="24"/>
                <w:szCs w:val="24"/>
                <w:lang w:val="vi-VN"/>
              </w:rPr>
              <w:t>hỉnh sửa nội dung văn bằng, chứng chỉ</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192</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c</w:t>
            </w:r>
            <w:r w:rsidRPr="00DC4C47">
              <w:rPr>
                <w:rFonts w:ascii="Times New Roman" w:eastAsia="Times New Roman" w:hAnsi="Times New Roman" w:cs="Times New Roman"/>
                <w:sz w:val="24"/>
                <w:szCs w:val="24"/>
                <w:lang w:val="vi-VN"/>
              </w:rPr>
              <w:t>ấp phôi b</w:t>
            </w:r>
            <w:r w:rsidRPr="00DC4C47">
              <w:rPr>
                <w:rFonts w:ascii="Times New Roman" w:eastAsia="Times New Roman" w:hAnsi="Times New Roman" w:cs="Times New Roman"/>
                <w:sz w:val="24"/>
                <w:szCs w:val="24"/>
              </w:rPr>
              <w:t>ằ</w:t>
            </w:r>
            <w:r w:rsidRPr="00DC4C47">
              <w:rPr>
                <w:rFonts w:ascii="Times New Roman" w:eastAsia="Times New Roman" w:hAnsi="Times New Roman" w:cs="Times New Roman"/>
                <w:sz w:val="24"/>
                <w:szCs w:val="24"/>
                <w:lang w:val="vi-VN"/>
              </w:rPr>
              <w:t>ng t</w:t>
            </w:r>
            <w:r w:rsidRPr="00DC4C47">
              <w:rPr>
                <w:rFonts w:ascii="Times New Roman" w:eastAsia="Times New Roman" w:hAnsi="Times New Roman" w:cs="Times New Roman"/>
                <w:sz w:val="24"/>
                <w:szCs w:val="24"/>
              </w:rPr>
              <w:t>ố</w:t>
            </w:r>
            <w:r w:rsidRPr="00DC4C47">
              <w:rPr>
                <w:rFonts w:ascii="Times New Roman" w:eastAsia="Times New Roman" w:hAnsi="Times New Roman" w:cs="Times New Roman"/>
                <w:sz w:val="24"/>
                <w:szCs w:val="24"/>
                <w:lang w:val="vi-VN"/>
              </w:rPr>
              <w:t>t nghiệp trung học cơ sở, trung học phổ thông</w:t>
            </w:r>
            <w:r w:rsidRPr="00DC4C47">
              <w:rPr>
                <w:rFonts w:ascii="Times New Roman" w:eastAsia="Times New Roman" w:hAnsi="Times New Roman" w:cs="Times New Roman"/>
                <w:sz w:val="24"/>
                <w:szCs w:val="24"/>
              </w:rPr>
              <w:t xml:space="preserve">, </w:t>
            </w:r>
            <w:r w:rsidRPr="00DC4C47">
              <w:rPr>
                <w:rFonts w:ascii="Times New Roman" w:eastAsia="Times New Roman" w:hAnsi="Times New Roman" w:cs="Times New Roman"/>
                <w:sz w:val="24"/>
                <w:szCs w:val="24"/>
                <w:lang w:val="vi-VN"/>
              </w:rPr>
              <w:t>trung cấ</w:t>
            </w:r>
            <w:r w:rsidRPr="00DC4C47">
              <w:rPr>
                <w:rFonts w:ascii="Times New Roman" w:eastAsia="Times New Roman" w:hAnsi="Times New Roman" w:cs="Times New Roman"/>
                <w:sz w:val="24"/>
                <w:szCs w:val="24"/>
              </w:rPr>
              <w:t xml:space="preserve">p, </w:t>
            </w:r>
            <w:r w:rsidRPr="00DC4C47">
              <w:rPr>
                <w:rFonts w:ascii="Times New Roman" w:eastAsia="Times New Roman" w:hAnsi="Times New Roman" w:cs="Times New Roman"/>
                <w:sz w:val="24"/>
                <w:szCs w:val="24"/>
                <w:lang w:val="vi-VN"/>
              </w:rPr>
              <w:t>cao đẳng, đại học, thạc sĩ</w:t>
            </w:r>
            <w:r w:rsidRPr="00DC4C47">
              <w:rPr>
                <w:rFonts w:ascii="Times New Roman" w:eastAsia="Times New Roman" w:hAnsi="Times New Roman" w:cs="Times New Roman"/>
                <w:sz w:val="24"/>
                <w:szCs w:val="24"/>
              </w:rPr>
              <w:t xml:space="preserve">, </w:t>
            </w:r>
            <w:r w:rsidRPr="00DC4C47">
              <w:rPr>
                <w:rFonts w:ascii="Times New Roman" w:eastAsia="Times New Roman" w:hAnsi="Times New Roman" w:cs="Times New Roman"/>
                <w:sz w:val="24"/>
                <w:szCs w:val="24"/>
                <w:lang w:val="vi-VN"/>
              </w:rPr>
              <w:t>tiến sĩ</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193</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cấ</w:t>
            </w:r>
            <w:r w:rsidRPr="00DC4C47">
              <w:rPr>
                <w:rFonts w:ascii="Times New Roman" w:eastAsia="Times New Roman" w:hAnsi="Times New Roman" w:cs="Times New Roman"/>
                <w:sz w:val="24"/>
                <w:szCs w:val="24"/>
                <w:lang w:val="vi-VN"/>
              </w:rPr>
              <w:t>p phôi ch</w:t>
            </w:r>
            <w:r w:rsidRPr="00DC4C47">
              <w:rPr>
                <w:rFonts w:ascii="Times New Roman" w:eastAsia="Times New Roman" w:hAnsi="Times New Roman" w:cs="Times New Roman"/>
                <w:sz w:val="24"/>
                <w:szCs w:val="24"/>
              </w:rPr>
              <w:t>ứ</w:t>
            </w:r>
            <w:r w:rsidRPr="00DC4C47">
              <w:rPr>
                <w:rFonts w:ascii="Times New Roman" w:eastAsia="Times New Roman" w:hAnsi="Times New Roman" w:cs="Times New Roman"/>
                <w:sz w:val="24"/>
                <w:szCs w:val="24"/>
                <w:lang w:val="vi-VN"/>
              </w:rPr>
              <w:t xml:space="preserve">ng chỉ </w:t>
            </w:r>
            <w:r w:rsidRPr="00DC4C47">
              <w:rPr>
                <w:rFonts w:ascii="Times New Roman" w:eastAsia="Times New Roman" w:hAnsi="Times New Roman" w:cs="Times New Roman"/>
                <w:sz w:val="24"/>
                <w:szCs w:val="24"/>
              </w:rPr>
              <w:t>của hệ thống giáo dục quốc dân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194</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Sổ gốc cấp văn bằng tốt nghiệp trung học cơ sở</w:t>
            </w:r>
            <w:r w:rsidRPr="00DC4C47">
              <w:rPr>
                <w:rFonts w:ascii="Times New Roman" w:eastAsia="Times New Roman" w:hAnsi="Times New Roman" w:cs="Times New Roman"/>
                <w:sz w:val="24"/>
                <w:szCs w:val="24"/>
                <w:lang w:val="vi-VN"/>
              </w:rPr>
              <w:t>, trung học phổ thông</w:t>
            </w:r>
            <w:r w:rsidRPr="00DC4C47">
              <w:rPr>
                <w:rFonts w:ascii="Times New Roman" w:eastAsia="Times New Roman" w:hAnsi="Times New Roman" w:cs="Times New Roman"/>
                <w:sz w:val="24"/>
                <w:szCs w:val="24"/>
              </w:rPr>
              <w:t xml:space="preserve">, </w:t>
            </w:r>
            <w:r w:rsidRPr="00DC4C47">
              <w:rPr>
                <w:rFonts w:ascii="Times New Roman" w:eastAsia="Times New Roman" w:hAnsi="Times New Roman" w:cs="Times New Roman"/>
                <w:sz w:val="24"/>
                <w:szCs w:val="24"/>
                <w:lang w:val="vi-VN"/>
              </w:rPr>
              <w:t>trung cấp</w:t>
            </w:r>
            <w:r w:rsidRPr="00DC4C47">
              <w:rPr>
                <w:rFonts w:ascii="Times New Roman" w:eastAsia="Times New Roman" w:hAnsi="Times New Roman" w:cs="Times New Roman"/>
                <w:sz w:val="24"/>
                <w:szCs w:val="24"/>
              </w:rPr>
              <w:t xml:space="preserve">, </w:t>
            </w:r>
            <w:r w:rsidRPr="00DC4C47">
              <w:rPr>
                <w:rFonts w:ascii="Times New Roman" w:eastAsia="Times New Roman" w:hAnsi="Times New Roman" w:cs="Times New Roman"/>
                <w:sz w:val="24"/>
                <w:szCs w:val="24"/>
                <w:lang w:val="vi-VN"/>
              </w:rPr>
              <w:t>cao đẳng, đại học, thạc sĩ</w:t>
            </w:r>
            <w:r w:rsidRPr="00DC4C47">
              <w:rPr>
                <w:rFonts w:ascii="Times New Roman" w:eastAsia="Times New Roman" w:hAnsi="Times New Roman" w:cs="Times New Roman"/>
                <w:sz w:val="24"/>
                <w:szCs w:val="24"/>
              </w:rPr>
              <w:t xml:space="preserve">, </w:t>
            </w:r>
            <w:r w:rsidRPr="00DC4C47">
              <w:rPr>
                <w:rFonts w:ascii="Times New Roman" w:eastAsia="Times New Roman" w:hAnsi="Times New Roman" w:cs="Times New Roman"/>
                <w:sz w:val="24"/>
                <w:szCs w:val="24"/>
                <w:lang w:val="vi-VN"/>
              </w:rPr>
              <w:t>tiến sĩ</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195</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Sổ cấp bản sao văn bằng tốt nghiệp từ sổ gốc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196</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Sổ gốc cấp chứng chỉ của hệ thống giáo dục quốc dân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197</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Sổ cấp bản sao chứng chỉ từ sổ gốc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198</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c</w:t>
            </w:r>
            <w:r w:rsidRPr="00DC4C47">
              <w:rPr>
                <w:rFonts w:ascii="Times New Roman" w:eastAsia="Times New Roman" w:hAnsi="Times New Roman" w:cs="Times New Roman"/>
                <w:sz w:val="24"/>
                <w:szCs w:val="24"/>
                <w:lang w:val="vi-VN"/>
              </w:rPr>
              <w:t>ông nhận văn bằng tốt nghiệp trung cấ</w:t>
            </w:r>
            <w:r w:rsidRPr="00DC4C47">
              <w:rPr>
                <w:rFonts w:ascii="Times New Roman" w:eastAsia="Times New Roman" w:hAnsi="Times New Roman" w:cs="Times New Roman"/>
                <w:sz w:val="24"/>
                <w:szCs w:val="24"/>
              </w:rPr>
              <w:t>p</w:t>
            </w:r>
            <w:r w:rsidRPr="00DC4C47">
              <w:rPr>
                <w:rFonts w:ascii="Times New Roman" w:eastAsia="Times New Roman" w:hAnsi="Times New Roman" w:cs="Times New Roman"/>
                <w:sz w:val="24"/>
                <w:szCs w:val="24"/>
                <w:lang w:val="vi-VN"/>
              </w:rPr>
              <w:t>, cao đẳng, đại học, thạc sĩ</w:t>
            </w:r>
            <w:r w:rsidRPr="00DC4C47">
              <w:rPr>
                <w:rFonts w:ascii="Times New Roman" w:eastAsia="Times New Roman" w:hAnsi="Times New Roman" w:cs="Times New Roman"/>
                <w:sz w:val="24"/>
                <w:szCs w:val="24"/>
              </w:rPr>
              <w:t xml:space="preserve">, </w:t>
            </w:r>
            <w:r w:rsidRPr="00DC4C47">
              <w:rPr>
                <w:rFonts w:ascii="Times New Roman" w:eastAsia="Times New Roman" w:hAnsi="Times New Roman" w:cs="Times New Roman"/>
                <w:sz w:val="24"/>
                <w:szCs w:val="24"/>
                <w:lang w:val="vi-VN"/>
              </w:rPr>
              <w:t>tiến sĩ do cơ sở nước ngoài cấp</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199</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c</w:t>
            </w:r>
            <w:r w:rsidRPr="00DC4C47">
              <w:rPr>
                <w:rFonts w:ascii="Times New Roman" w:eastAsia="Times New Roman" w:hAnsi="Times New Roman" w:cs="Times New Roman"/>
                <w:sz w:val="24"/>
                <w:szCs w:val="24"/>
                <w:lang w:val="vi-VN"/>
              </w:rPr>
              <w:t>ông nhận văn b</w:t>
            </w:r>
            <w:r w:rsidRPr="00DC4C47">
              <w:rPr>
                <w:rFonts w:ascii="Times New Roman" w:eastAsia="Times New Roman" w:hAnsi="Times New Roman" w:cs="Times New Roman"/>
                <w:sz w:val="24"/>
                <w:szCs w:val="24"/>
              </w:rPr>
              <w:t>ằ</w:t>
            </w:r>
            <w:r w:rsidRPr="00DC4C47">
              <w:rPr>
                <w:rFonts w:ascii="Times New Roman" w:eastAsia="Times New Roman" w:hAnsi="Times New Roman" w:cs="Times New Roman"/>
                <w:sz w:val="24"/>
                <w:szCs w:val="24"/>
                <w:lang w:val="vi-VN"/>
              </w:rPr>
              <w:t>ng t</w:t>
            </w:r>
            <w:r w:rsidRPr="00DC4C47">
              <w:rPr>
                <w:rFonts w:ascii="Times New Roman" w:eastAsia="Times New Roman" w:hAnsi="Times New Roman" w:cs="Times New Roman"/>
                <w:sz w:val="24"/>
                <w:szCs w:val="24"/>
              </w:rPr>
              <w:t>ố</w:t>
            </w:r>
            <w:r w:rsidRPr="00DC4C47">
              <w:rPr>
                <w:rFonts w:ascii="Times New Roman" w:eastAsia="Times New Roman" w:hAnsi="Times New Roman" w:cs="Times New Roman"/>
                <w:sz w:val="24"/>
                <w:szCs w:val="24"/>
                <w:lang w:val="vi-VN"/>
              </w:rPr>
              <w:t>t nghiệp các cấp học ph</w:t>
            </w:r>
            <w:r w:rsidRPr="00DC4C47">
              <w:rPr>
                <w:rFonts w:ascii="Times New Roman" w:eastAsia="Times New Roman" w:hAnsi="Times New Roman" w:cs="Times New Roman"/>
                <w:sz w:val="24"/>
                <w:szCs w:val="24"/>
              </w:rPr>
              <w:t>ổ </w:t>
            </w:r>
            <w:r w:rsidRPr="00DC4C47">
              <w:rPr>
                <w:rFonts w:ascii="Times New Roman" w:eastAsia="Times New Roman" w:hAnsi="Times New Roman" w:cs="Times New Roman"/>
                <w:sz w:val="24"/>
                <w:szCs w:val="24"/>
                <w:lang w:val="vi-VN"/>
              </w:rPr>
              <w:t>thông do cơ sở nước ngoài cấp</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b/>
                <w:bCs/>
                <w:sz w:val="24"/>
                <w:szCs w:val="24"/>
              </w:rPr>
              <w:t>X. TÀI LIỆU VỀ HỌC PHÍ, HỌC BỔNG, CHÍNH SÁCH HỖ TRỢ NGƯỜI HỌC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200</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xét cấp học bổng khuyến khích học tập đối với học sinh, sinh viên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10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201</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xét cấp học bổng chính sách đối với học sinh, sinh viên hệ cử tuyển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10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202</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xét cấp học bổng chính sách đối với học sinh trường phổ thông dân tộc nội trú, trường dự bị đại học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10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203</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xét trợ cấp xã hội đối với sinh viên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10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lastRenderedPageBreak/>
              <w:t>204</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xét h</w:t>
            </w:r>
            <w:r w:rsidRPr="00DC4C47">
              <w:rPr>
                <w:rFonts w:ascii="Times New Roman" w:eastAsia="Times New Roman" w:hAnsi="Times New Roman" w:cs="Times New Roman"/>
                <w:sz w:val="24"/>
                <w:szCs w:val="24"/>
                <w:lang w:val="vi-VN"/>
              </w:rPr>
              <w:t xml:space="preserve">ỗ trợ tiền ăn, tiền nhà ở </w:t>
            </w:r>
            <w:r w:rsidRPr="00DC4C47">
              <w:rPr>
                <w:rFonts w:ascii="Times New Roman" w:eastAsia="Times New Roman" w:hAnsi="Times New Roman" w:cs="Times New Roman"/>
                <w:sz w:val="24"/>
                <w:szCs w:val="24"/>
              </w:rPr>
              <w:t xml:space="preserve">và gạo </w:t>
            </w:r>
            <w:r w:rsidRPr="00DC4C47">
              <w:rPr>
                <w:rFonts w:ascii="Times New Roman" w:eastAsia="Times New Roman" w:hAnsi="Times New Roman" w:cs="Times New Roman"/>
                <w:sz w:val="24"/>
                <w:szCs w:val="24"/>
                <w:lang w:val="vi-VN"/>
              </w:rPr>
              <w:t>cho học sinh trung học phổ thông ở vùng có điều kiện kinh tế - xã hội đặc biệt khó khăn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10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205</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xml:space="preserve">Hồ sơ xét </w:t>
            </w:r>
            <w:r w:rsidRPr="00DC4C47">
              <w:rPr>
                <w:rFonts w:ascii="Times New Roman" w:eastAsia="Times New Roman" w:hAnsi="Times New Roman" w:cs="Times New Roman"/>
                <w:sz w:val="24"/>
                <w:szCs w:val="24"/>
                <w:lang w:val="vi-VN"/>
              </w:rPr>
              <w:t>miễn, giảm học phí cho học sinh, sinh viên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10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206</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x</w:t>
            </w:r>
            <w:r w:rsidRPr="00DC4C47">
              <w:rPr>
                <w:rFonts w:ascii="Times New Roman" w:eastAsia="Times New Roman" w:hAnsi="Times New Roman" w:cs="Times New Roman"/>
                <w:sz w:val="24"/>
                <w:szCs w:val="24"/>
                <w:lang w:val="vi-VN"/>
              </w:rPr>
              <w:t xml:space="preserve">ét cấp kinh phí hỗ trợ </w:t>
            </w:r>
            <w:r w:rsidRPr="00DC4C47">
              <w:rPr>
                <w:rFonts w:ascii="Times New Roman" w:eastAsia="Times New Roman" w:hAnsi="Times New Roman" w:cs="Times New Roman"/>
                <w:sz w:val="24"/>
                <w:szCs w:val="24"/>
              </w:rPr>
              <w:t xml:space="preserve">chi phí </w:t>
            </w:r>
            <w:r w:rsidRPr="00DC4C47">
              <w:rPr>
                <w:rFonts w:ascii="Times New Roman" w:eastAsia="Times New Roman" w:hAnsi="Times New Roman" w:cs="Times New Roman"/>
                <w:sz w:val="24"/>
                <w:szCs w:val="24"/>
                <w:lang w:val="vi-VN"/>
              </w:rPr>
              <w:t>học tập đối với trẻ mẫu giáo, học sinh và sinh viên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10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207</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x</w:t>
            </w:r>
            <w:r w:rsidRPr="00DC4C47">
              <w:rPr>
                <w:rFonts w:ascii="Times New Roman" w:eastAsia="Times New Roman" w:hAnsi="Times New Roman" w:cs="Times New Roman"/>
                <w:sz w:val="24"/>
                <w:szCs w:val="24"/>
                <w:lang w:val="vi-VN"/>
              </w:rPr>
              <w:t>ét cấp hỗ trợ ăn trưa cho trẻ em trong độ tuổi năm tuổi</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10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b/>
                <w:bCs/>
                <w:sz w:val="24"/>
                <w:szCs w:val="24"/>
              </w:rPr>
              <w:t>XI. TÀI LIỆU VỀ CÔNG TÁC HỌC SINH, SINH VIÊN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208</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Báo cáo đánh giá, tổng hợp tình hình đạo đức, lối sống của học sinh, sinh viên theo từng thời kỳ và năm học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209</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theo dõi, tổng hợp, thống kê và đề xuất công tác phát triển Đảng trong học sinh, sinh viên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10 năm</w:t>
            </w:r>
          </w:p>
        </w:tc>
      </w:tr>
      <w:tr w:rsidR="00DC4C47" w:rsidRPr="00DC4C47" w:rsidTr="00DC4C47">
        <w:trPr>
          <w:tblCellSpacing w:w="0" w:type="dxa"/>
        </w:trPr>
        <w:tc>
          <w:tcPr>
            <w:tcW w:w="7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210</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khen thưởng và công nhận các danh hiệu đối với học sinh, sinh viên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Cấp Bộ, cấp tỉnh</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20 năm</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Cấp huyện, trường</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10 năm</w:t>
            </w:r>
          </w:p>
        </w:tc>
      </w:tr>
      <w:tr w:rsidR="00DC4C47" w:rsidRPr="00DC4C47" w:rsidTr="00DC4C47">
        <w:trPr>
          <w:tblCellSpacing w:w="0" w:type="dxa"/>
        </w:trPr>
        <w:tc>
          <w:tcPr>
            <w:tcW w:w="7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211</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kỷ luật học sinh, sinh viên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Hình thức kỷ luật khiển trách</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10 năm</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Hình thức kỷ luật cảnh cáo</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15 năm</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Hình thức đình chỉ học tập có thời hạn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20 năm</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Hình thức buộc thôi học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212</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tổ chức, theo dõi các hoạt động liên quan đến hình thành đạo đức, lối sống trong học sinh, sinh viên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213</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theo dõi, xử lý các vấn đề về an ninh, chính trị liên quan đến học sinh, sinh viên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10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214</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tổ chức tuần sinh hoạt công dân - học sinh, sinh viên đầu khóa, đầu năm, cuối khóa học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215</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tổ chức tư vấn học tập, nghề nghiệp, việc làm cho học sinh, sinh viên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216</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công tác chăm sóc sức khỏe học sinh, sinh viên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217</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quản lý học sinh, sinh viên nội, ngoại trú</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218</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học sinh, sinh viên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Trả người học sau khi ra trường</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219</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chuyển trường đối với học sinh, sinh viên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Hết khóa</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220</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Sổ theo dõi học sinh chuyển đi, chuyển đến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lastRenderedPageBreak/>
              <w:t>221</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xin học lại tại trường khác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Hết khóa</w:t>
            </w:r>
          </w:p>
        </w:tc>
      </w:tr>
      <w:tr w:rsidR="00DC4C47" w:rsidRPr="00DC4C47" w:rsidTr="00DC4C47">
        <w:trPr>
          <w:tblCellSpacing w:w="0" w:type="dxa"/>
        </w:trPr>
        <w:tc>
          <w:tcPr>
            <w:tcW w:w="7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222</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Hội khỏe Phù Đổng, các giải thi đấu thể dục thể thao, văn nghệ trong học sinh, sinh viên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Danh sách thí sinh đoạt giải</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Sổ cấp giấy chứng nhận học sinh đoạt giải</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Hồ sơ đăng ký dự thi</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 năm</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Các tài liệu khác có liên quan đến Hội khỏe Phù Đổng, các giải thi đấu thể dục thể thao, văn nghệ trong học sinh, sinh viên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b/>
                <w:bCs/>
                <w:sz w:val="24"/>
                <w:szCs w:val="24"/>
              </w:rPr>
              <w:t> </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b/>
                <w:bCs/>
                <w:sz w:val="24"/>
                <w:szCs w:val="24"/>
              </w:rPr>
              <w:t>XII. TÀI LIỆU VỀ ĐÀO TẠO VỚI NƯỚC NGOÀI</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b/>
                <w:bCs/>
                <w:sz w:val="24"/>
                <w:szCs w:val="24"/>
              </w:rPr>
              <w:t> </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223</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shd w:val="clear" w:color="auto" w:fill="FFFFFF"/>
              </w:rPr>
              <w:t>Hồ sơ ký kết Hiệp định, Thỏa thuận hợp tác về việc tiếp nhận lưu học sinh nước ngoài vào Việt Nam học tập</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224</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t</w:t>
            </w:r>
            <w:r w:rsidRPr="00DC4C47">
              <w:rPr>
                <w:rFonts w:ascii="Times New Roman" w:eastAsia="Times New Roman" w:hAnsi="Times New Roman" w:cs="Times New Roman"/>
                <w:sz w:val="24"/>
                <w:szCs w:val="24"/>
                <w:lang w:val="vi-VN"/>
              </w:rPr>
              <w:t>hành lập</w:t>
            </w:r>
            <w:r w:rsidRPr="00DC4C47">
              <w:rPr>
                <w:rFonts w:ascii="Times New Roman" w:eastAsia="Times New Roman" w:hAnsi="Times New Roman" w:cs="Times New Roman"/>
                <w:sz w:val="24"/>
                <w:szCs w:val="24"/>
              </w:rPr>
              <w:t xml:space="preserve">, cấp giấy chứng nhận đăng ký hoạt động, sửa đổi, bổ sung, gia hạn, cấp lại giấy phép thành lập, chấm dứt hoạt động, thu hồi giấy phép thành lập đối với </w:t>
            </w:r>
            <w:r w:rsidRPr="00DC4C47">
              <w:rPr>
                <w:rFonts w:ascii="Times New Roman" w:eastAsia="Times New Roman" w:hAnsi="Times New Roman" w:cs="Times New Roman"/>
                <w:sz w:val="24"/>
                <w:szCs w:val="24"/>
                <w:lang w:val="vi-VN"/>
              </w:rPr>
              <w:t>văn phòng đại diện của cơ sở giáo dục nước ngoài tại Việt Nam</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225</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c</w:t>
            </w:r>
            <w:r w:rsidRPr="00DC4C47">
              <w:rPr>
                <w:rFonts w:ascii="Times New Roman" w:eastAsia="Times New Roman" w:hAnsi="Times New Roman" w:cs="Times New Roman"/>
                <w:sz w:val="24"/>
                <w:szCs w:val="24"/>
                <w:lang w:val="vi-VN"/>
              </w:rPr>
              <w:t>ho phép thành lập</w:t>
            </w:r>
            <w:r w:rsidRPr="00DC4C47">
              <w:rPr>
                <w:rFonts w:ascii="Times New Roman" w:eastAsia="Times New Roman" w:hAnsi="Times New Roman" w:cs="Times New Roman"/>
                <w:sz w:val="24"/>
                <w:szCs w:val="24"/>
              </w:rPr>
              <w:t xml:space="preserve">, cho phép hoạt động giáo dục, đình chỉ tuyển sinh, chấm dứt hoạt động giáo dục, giải thể, chia, tách, sáp nhập, hợp nhất </w:t>
            </w:r>
            <w:r w:rsidRPr="00DC4C47">
              <w:rPr>
                <w:rFonts w:ascii="Times New Roman" w:eastAsia="Times New Roman" w:hAnsi="Times New Roman" w:cs="Times New Roman"/>
                <w:sz w:val="24"/>
                <w:szCs w:val="24"/>
                <w:lang w:val="vi-VN"/>
              </w:rPr>
              <w:t>cơ sở giáo dục có vốn đầu tư nước ngoài tại Việt Nam</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226</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c</w:t>
            </w:r>
            <w:r w:rsidRPr="00DC4C47">
              <w:rPr>
                <w:rFonts w:ascii="Times New Roman" w:eastAsia="Times New Roman" w:hAnsi="Times New Roman" w:cs="Times New Roman"/>
                <w:sz w:val="24"/>
                <w:szCs w:val="24"/>
                <w:lang w:val="vi-VN"/>
              </w:rPr>
              <w:t>ho phép mở phân hiệu</w:t>
            </w:r>
            <w:r w:rsidRPr="00DC4C47">
              <w:rPr>
                <w:rFonts w:ascii="Times New Roman" w:eastAsia="Times New Roman" w:hAnsi="Times New Roman" w:cs="Times New Roman"/>
                <w:sz w:val="24"/>
                <w:szCs w:val="24"/>
              </w:rPr>
              <w:t xml:space="preserve">, cho phép hoạt động giáo dục đối với phân hiệu </w:t>
            </w:r>
            <w:r w:rsidRPr="00DC4C47">
              <w:rPr>
                <w:rFonts w:ascii="Times New Roman" w:eastAsia="Times New Roman" w:hAnsi="Times New Roman" w:cs="Times New Roman"/>
                <w:sz w:val="24"/>
                <w:szCs w:val="24"/>
                <w:lang w:val="vi-VN"/>
              </w:rPr>
              <w:t>của cơ sở giáo dục có vốn đầu tư nước ngoài tại Việt</w:t>
            </w:r>
            <w:r w:rsidRPr="00DC4C47">
              <w:rPr>
                <w:rFonts w:ascii="Times New Roman" w:eastAsia="Times New Roman" w:hAnsi="Times New Roman" w:cs="Times New Roman"/>
                <w:sz w:val="24"/>
                <w:szCs w:val="24"/>
              </w:rPr>
              <w:t xml:space="preserve"> Nam</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227</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b</w:t>
            </w:r>
            <w:r w:rsidRPr="00DC4C47">
              <w:rPr>
                <w:rFonts w:ascii="Times New Roman" w:eastAsia="Times New Roman" w:hAnsi="Times New Roman" w:cs="Times New Roman"/>
                <w:sz w:val="24"/>
                <w:szCs w:val="24"/>
                <w:lang w:val="vi-VN"/>
              </w:rPr>
              <w:t>ổ sung, điều chỉnh các hoạt động giáo dục, ngành đào tạo, m</w:t>
            </w:r>
            <w:r w:rsidRPr="00DC4C47">
              <w:rPr>
                <w:rFonts w:ascii="Times New Roman" w:eastAsia="Times New Roman" w:hAnsi="Times New Roman" w:cs="Times New Roman"/>
                <w:sz w:val="24"/>
                <w:szCs w:val="24"/>
              </w:rPr>
              <w:t xml:space="preserve">ở </w:t>
            </w:r>
            <w:r w:rsidRPr="00DC4C47">
              <w:rPr>
                <w:rFonts w:ascii="Times New Roman" w:eastAsia="Times New Roman" w:hAnsi="Times New Roman" w:cs="Times New Roman"/>
                <w:sz w:val="24"/>
                <w:szCs w:val="24"/>
                <w:lang w:val="vi-VN"/>
              </w:rPr>
              <w:t>rộng quy mô, đối tượng tuyển sinh, điều chỉnh nội dung, chương trình giảng dạy đối với cơ sở giáo dục hoặc phân hiệu của cơ sở giáo dục có vốn đầu tư nước ngoài tại Việt</w:t>
            </w:r>
            <w:r w:rsidRPr="00DC4C47">
              <w:rPr>
                <w:rFonts w:ascii="Times New Roman" w:eastAsia="Times New Roman" w:hAnsi="Times New Roman" w:cs="Times New Roman"/>
                <w:sz w:val="24"/>
                <w:szCs w:val="24"/>
              </w:rPr>
              <w:t> Nam</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228</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p</w:t>
            </w:r>
            <w:r w:rsidRPr="00DC4C47">
              <w:rPr>
                <w:rFonts w:ascii="Times New Roman" w:eastAsia="Times New Roman" w:hAnsi="Times New Roman" w:cs="Times New Roman"/>
                <w:sz w:val="24"/>
                <w:szCs w:val="24"/>
                <w:lang w:val="vi-VN"/>
              </w:rPr>
              <w:t>hê duyệt đề án</w:t>
            </w:r>
            <w:r w:rsidRPr="00DC4C47">
              <w:rPr>
                <w:rFonts w:ascii="Times New Roman" w:eastAsia="Times New Roman" w:hAnsi="Times New Roman" w:cs="Times New Roman"/>
                <w:sz w:val="24"/>
                <w:szCs w:val="24"/>
              </w:rPr>
              <w:t>, gia hạn đề án, đình chỉ tuyển sinh và chấm dứt chương trình</w:t>
            </w:r>
            <w:r w:rsidRPr="00DC4C47">
              <w:rPr>
                <w:rFonts w:ascii="Times New Roman" w:eastAsia="Times New Roman" w:hAnsi="Times New Roman" w:cs="Times New Roman"/>
                <w:sz w:val="24"/>
                <w:szCs w:val="24"/>
                <w:lang w:val="vi-VN"/>
              </w:rPr>
              <w:t xml:space="preserve"> liên kết đào tạo với nước ngoài </w:t>
            </w:r>
            <w:r w:rsidRPr="00DC4C47">
              <w:rPr>
                <w:rFonts w:ascii="Times New Roman" w:eastAsia="Times New Roman" w:hAnsi="Times New Roman" w:cs="Times New Roman"/>
                <w:sz w:val="24"/>
                <w:szCs w:val="24"/>
              </w:rPr>
              <w:t>trình độ trung cấp, cao đẳng sư phạm, đại học, thạc sĩ, tiến sĩ</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229</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tuyển sinh đi học nước ngoài bằng ngân sách nhà nước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230</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không trúng tuyển của ứng viên dự tuyển đi học nước ngoài bằng ngân sách nhà nước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231</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tuyển sinh đi học nước ngoài bằng học bổng Hiệp định và các học bổng khác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232</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không trúng tuyển của ứng viên dự tuyển đi học nước ngoài bằng học bổng Hiệp định và các học bổng khác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233</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lưu học sinh Việt Nam đi học tập ở nước ngoài và tiếp nhận về nước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234</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lưu học sinh nước ngoài vào học tại các cơ sở giáo dục của Việt Nam</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20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lastRenderedPageBreak/>
              <w:t>235</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t</w:t>
            </w:r>
            <w:r w:rsidRPr="00DC4C47">
              <w:rPr>
                <w:rFonts w:ascii="Times New Roman" w:eastAsia="Times New Roman" w:hAnsi="Times New Roman" w:cs="Times New Roman"/>
                <w:sz w:val="24"/>
                <w:szCs w:val="24"/>
                <w:lang w:val="vi-VN"/>
              </w:rPr>
              <w:t>uyển chọn chuyên gia giáo dục đi làm việc ở</w:t>
            </w:r>
            <w:r w:rsidRPr="00DC4C47">
              <w:rPr>
                <w:rFonts w:ascii="Times New Roman" w:eastAsia="Times New Roman" w:hAnsi="Times New Roman" w:cs="Times New Roman"/>
                <w:sz w:val="24"/>
                <w:szCs w:val="24"/>
              </w:rPr>
              <w:t xml:space="preserve"> n</w:t>
            </w:r>
            <w:r w:rsidRPr="00DC4C47">
              <w:rPr>
                <w:rFonts w:ascii="Times New Roman" w:eastAsia="Times New Roman" w:hAnsi="Times New Roman" w:cs="Times New Roman"/>
                <w:sz w:val="24"/>
                <w:szCs w:val="24"/>
                <w:lang w:val="vi-VN"/>
              </w:rPr>
              <w:t>ước </w:t>
            </w:r>
            <w:r w:rsidRPr="00DC4C47">
              <w:rPr>
                <w:rFonts w:ascii="Times New Roman" w:eastAsia="Times New Roman" w:hAnsi="Times New Roman" w:cs="Times New Roman"/>
                <w:sz w:val="24"/>
                <w:szCs w:val="24"/>
              </w:rPr>
              <w:t>ng</w:t>
            </w:r>
            <w:r w:rsidRPr="00DC4C47">
              <w:rPr>
                <w:rFonts w:ascii="Times New Roman" w:eastAsia="Times New Roman" w:hAnsi="Times New Roman" w:cs="Times New Roman"/>
                <w:sz w:val="24"/>
                <w:szCs w:val="24"/>
                <w:lang w:val="vi-VN"/>
              </w:rPr>
              <w:t>oài</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236</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không trúng tuyển của ứng viên dự tuyển chọn chuyên gia giáo dục đi làm việc ở nước ngoài</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237</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xml:space="preserve">Hồ sơ </w:t>
            </w:r>
            <w:r w:rsidRPr="00DC4C47">
              <w:rPr>
                <w:rFonts w:ascii="Times New Roman" w:eastAsia="Times New Roman" w:hAnsi="Times New Roman" w:cs="Times New Roman"/>
                <w:sz w:val="24"/>
                <w:szCs w:val="24"/>
                <w:lang w:val="vi-VN"/>
              </w:rPr>
              <w:t xml:space="preserve">chuyên gia giáo dục đi làm việc ở nước ngoài </w:t>
            </w:r>
            <w:r w:rsidRPr="00DC4C47">
              <w:rPr>
                <w:rFonts w:ascii="Times New Roman" w:eastAsia="Times New Roman" w:hAnsi="Times New Roman" w:cs="Times New Roman"/>
                <w:sz w:val="24"/>
                <w:szCs w:val="24"/>
              </w:rPr>
              <w:t>và tiếp nhận về nước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238</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g</w:t>
            </w:r>
            <w:r w:rsidRPr="00DC4C47">
              <w:rPr>
                <w:rFonts w:ascii="Times New Roman" w:eastAsia="Times New Roman" w:hAnsi="Times New Roman" w:cs="Times New Roman"/>
                <w:sz w:val="24"/>
                <w:szCs w:val="24"/>
                <w:lang w:val="vi-VN"/>
              </w:rPr>
              <w:t>iao nhiệm vụ bồi dưỡng, kiểm tra, thi và cấp chứng chỉ bồi dưỡng nghiệp vụ tư vấn du h</w:t>
            </w:r>
            <w:r w:rsidRPr="00DC4C47">
              <w:rPr>
                <w:rFonts w:ascii="Times New Roman" w:eastAsia="Times New Roman" w:hAnsi="Times New Roman" w:cs="Times New Roman"/>
                <w:sz w:val="24"/>
                <w:szCs w:val="24"/>
              </w:rPr>
              <w:t>ọ</w:t>
            </w:r>
            <w:r w:rsidRPr="00DC4C47">
              <w:rPr>
                <w:rFonts w:ascii="Times New Roman" w:eastAsia="Times New Roman" w:hAnsi="Times New Roman" w:cs="Times New Roman"/>
                <w:sz w:val="24"/>
                <w:szCs w:val="24"/>
                <w:lang w:val="vi-VN"/>
              </w:rPr>
              <w:t>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239</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c</w:t>
            </w:r>
            <w:r w:rsidRPr="00DC4C47">
              <w:rPr>
                <w:rFonts w:ascii="Times New Roman" w:eastAsia="Times New Roman" w:hAnsi="Times New Roman" w:cs="Times New Roman"/>
                <w:sz w:val="24"/>
                <w:szCs w:val="24"/>
                <w:lang w:val="vi-VN"/>
              </w:rPr>
              <w:t xml:space="preserve">ấp </w:t>
            </w:r>
            <w:r w:rsidRPr="00DC4C47">
              <w:rPr>
                <w:rFonts w:ascii="Times New Roman" w:eastAsia="Times New Roman" w:hAnsi="Times New Roman" w:cs="Times New Roman"/>
                <w:sz w:val="24"/>
                <w:szCs w:val="24"/>
              </w:rPr>
              <w:t>g</w:t>
            </w:r>
            <w:r w:rsidRPr="00DC4C47">
              <w:rPr>
                <w:rFonts w:ascii="Times New Roman" w:eastAsia="Times New Roman" w:hAnsi="Times New Roman" w:cs="Times New Roman"/>
                <w:sz w:val="24"/>
                <w:szCs w:val="24"/>
                <w:lang w:val="vi-VN"/>
              </w:rPr>
              <w:t>iấy ch</w:t>
            </w:r>
            <w:r w:rsidRPr="00DC4C47">
              <w:rPr>
                <w:rFonts w:ascii="Times New Roman" w:eastAsia="Times New Roman" w:hAnsi="Times New Roman" w:cs="Times New Roman"/>
                <w:sz w:val="24"/>
                <w:szCs w:val="24"/>
              </w:rPr>
              <w:t>ứ</w:t>
            </w:r>
            <w:r w:rsidRPr="00DC4C47">
              <w:rPr>
                <w:rFonts w:ascii="Times New Roman" w:eastAsia="Times New Roman" w:hAnsi="Times New Roman" w:cs="Times New Roman"/>
                <w:sz w:val="24"/>
                <w:szCs w:val="24"/>
                <w:lang w:val="vi-VN"/>
              </w:rPr>
              <w:t>ng nhận đăng ký hoạt động dịch vụ tư vấn du học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20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240</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Danh sách thống kê hàng năm lưu học sinh Việt Nam đi học tập ở nước ngoài có sử dụng ngân sách nhà nước và về nước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20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b/>
                <w:bCs/>
                <w:sz w:val="24"/>
                <w:szCs w:val="24"/>
              </w:rPr>
              <w:t>XIII. TÀI LIỆU VỀ CÔNG TÁC NHÀ GIÁO, CÁN BỘ QUẢN LÝ CƠ SỞ GIÁO DỤC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241</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xây dựng và ban hành quy hoạch, kế hoạch phát triển viên chức, nhà giáo, cán bộ quản lý cơ sở giáo dục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242</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xây dựng, thẩm định, ban hành chương trình bồi dưỡng nghiệp vụ sư phạm</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243</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biên soạn, thẩm định, phê duyệt tài liệu dùng chung, sách hướng dẫn giảng dạy, tài liệu bồi dưỡng, học liệu phục vụ công tác bồi dưỡng viên chức, nhà giáo và cán bộ quản lý cơ sở giáo dục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20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244</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Hội đồng chức danh giáo sư cơ sở thẩm định, đề nghị xét công nhận đạt tiêu chuẩn chức danh giáo sư, phó giáo sư</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245</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Hội đồng chức danh giáo sư ngành, liên ngành thẩm định, đề nghị xét công nhận đạt tiêu chuẩn chức danh giáo sư, phó giáo sư</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246</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Hội đồng chức danh giáo sư nhà nước thẩm định và quyết định công nhận chức danh giáo sư, phó giáo sư</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247</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cá nhân đăng ký xét công nhận chức danh giáo sư, phó giáo sư</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248</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b</w:t>
            </w:r>
            <w:r w:rsidRPr="00DC4C47">
              <w:rPr>
                <w:rFonts w:ascii="Times New Roman" w:eastAsia="Times New Roman" w:hAnsi="Times New Roman" w:cs="Times New Roman"/>
                <w:sz w:val="24"/>
                <w:szCs w:val="24"/>
                <w:lang w:val="vi-VN"/>
              </w:rPr>
              <w:t>ổ nhiệm chức danh giáo sư, phó giáo sư</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249</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miễn nhiệm chức danh giáo sư, phó giáo sư</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250</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hủy bỏ công nhận đạt tiêu chuẩn chức danh giáo sư, phó giáo sư</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251</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Hội đồng cấp cơ sở thẩm định, đề nghị xét tặng danh hiệu nhà giáo nhân dân, nhà giáo ưu tú</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252</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Hội đồng cấp huyện thẩm định, đề nghị xét tặng danh hiệu nhà giáo nhân dân, nhà giáo ưu tú</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253</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Hội đồng cấp tỉnh thẩm định, đề nghị xét tặng danh hiệu nhà giáo nhân dân, nhà giáo ưu tú</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254</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xml:space="preserve">Hồ sơ Hội đồng cấp Bộ thẩm định, đề nghị xét tặng danh hiệu nhà giáo </w:t>
            </w:r>
            <w:r w:rsidRPr="00DC4C47">
              <w:rPr>
                <w:rFonts w:ascii="Times New Roman" w:eastAsia="Times New Roman" w:hAnsi="Times New Roman" w:cs="Times New Roman"/>
                <w:sz w:val="24"/>
                <w:szCs w:val="24"/>
              </w:rPr>
              <w:lastRenderedPageBreak/>
              <w:t>nhân dân, nhà giáo ưu tú</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lastRenderedPageBreak/>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lastRenderedPageBreak/>
              <w:t>255</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Hội đồng Nhà nước thẩm định, trình cấp có thẩm quyền quyết định tặng danh hiệu nhà giáo nhân dân, nhà giáo ưu tú</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256</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của cá nhân đề nghị xét tặng danh hiệu nhà giáo nhân dân, nhà giáo ưu tú</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20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257</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g</w:t>
            </w:r>
            <w:r w:rsidRPr="00DC4C47">
              <w:rPr>
                <w:rFonts w:ascii="Times New Roman" w:eastAsia="Times New Roman" w:hAnsi="Times New Roman" w:cs="Times New Roman"/>
                <w:sz w:val="24"/>
                <w:szCs w:val="24"/>
                <w:lang w:val="vi-VN"/>
              </w:rPr>
              <w:t>iao nhiệm vụ bồi dưỡng nghiệp vụ sư phạm</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258</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g</w:t>
            </w:r>
            <w:r w:rsidRPr="00DC4C47">
              <w:rPr>
                <w:rFonts w:ascii="Times New Roman" w:eastAsia="Times New Roman" w:hAnsi="Times New Roman" w:cs="Times New Roman"/>
                <w:sz w:val="24"/>
                <w:szCs w:val="24"/>
                <w:lang w:val="vi-VN"/>
              </w:rPr>
              <w:t>iao nhiệm vụ b</w:t>
            </w:r>
            <w:r w:rsidRPr="00DC4C47">
              <w:rPr>
                <w:rFonts w:ascii="Times New Roman" w:eastAsia="Times New Roman" w:hAnsi="Times New Roman" w:cs="Times New Roman"/>
                <w:sz w:val="24"/>
                <w:szCs w:val="24"/>
              </w:rPr>
              <w:t>ồ</w:t>
            </w:r>
            <w:r w:rsidRPr="00DC4C47">
              <w:rPr>
                <w:rFonts w:ascii="Times New Roman" w:eastAsia="Times New Roman" w:hAnsi="Times New Roman" w:cs="Times New Roman"/>
                <w:sz w:val="24"/>
                <w:szCs w:val="24"/>
                <w:lang w:val="vi-VN"/>
              </w:rPr>
              <w:t>i dưỡng và cấp chứng chỉ b</w:t>
            </w:r>
            <w:r w:rsidRPr="00DC4C47">
              <w:rPr>
                <w:rFonts w:ascii="Times New Roman" w:eastAsia="Times New Roman" w:hAnsi="Times New Roman" w:cs="Times New Roman"/>
                <w:sz w:val="24"/>
                <w:szCs w:val="24"/>
              </w:rPr>
              <w:t>ồ</w:t>
            </w:r>
            <w:r w:rsidRPr="00DC4C47">
              <w:rPr>
                <w:rFonts w:ascii="Times New Roman" w:eastAsia="Times New Roman" w:hAnsi="Times New Roman" w:cs="Times New Roman"/>
                <w:sz w:val="24"/>
                <w:szCs w:val="24"/>
                <w:lang w:val="vi-VN"/>
              </w:rPr>
              <w:t>i dưỡng nghiệp vụ quản lý giáo dục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259</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giao lưu cán bộ quản lý, giáo viên giỏi các cấp học toàn quốc, giáo viên tiêu biểu dạy trẻ khuyết tật, Tổng phụ trách Đội giỏi</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 năm</w:t>
            </w:r>
          </w:p>
        </w:tc>
      </w:tr>
      <w:tr w:rsidR="00DC4C47" w:rsidRPr="00DC4C47" w:rsidTr="00DC4C47">
        <w:trPr>
          <w:tblCellSpacing w:w="0" w:type="dxa"/>
        </w:trPr>
        <w:tc>
          <w:tcPr>
            <w:tcW w:w="7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260</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thi giáo viên dạy giỏi, giáo viên chủ nhiệm giỏi, cán bộ quản lý giỏi cấp trường, huyện, tỉnh</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Quyết định công nhận, danh sách giáo viên, cán bộ quản lý đạt danh hiệu</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Sáng kiến kinh nghiệm đạt giải</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10 năm</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Hồ sơ đăng ký dự thi</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 năm</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Bài thi, bài thực hành</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 năm</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Các tài liệu khác có liên quan đến cuộc thi</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 năm</w:t>
            </w:r>
          </w:p>
        </w:tc>
      </w:tr>
      <w:tr w:rsidR="00DC4C47" w:rsidRPr="00DC4C47" w:rsidTr="00DC4C47">
        <w:trPr>
          <w:tblCellSpacing w:w="0" w:type="dxa"/>
        </w:trPr>
        <w:tc>
          <w:tcPr>
            <w:tcW w:w="7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261</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tổ chức thi thăng hạng cho nhà giáo</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Danh sách trúng tuyển, Báo cáo kết quả</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20 năm</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Hồ sơ đăng ký dự thi</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 năm</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Bài thi</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 năm</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Các tài liệu khác có liên quan đến thi</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262</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kiểm tra, đánh giá, xếp loại giáo viên theo chuẩn nghề nghiệp</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10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b/>
                <w:bCs/>
                <w:sz w:val="24"/>
                <w:szCs w:val="24"/>
              </w:rPr>
              <w:t> </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b/>
                <w:bCs/>
                <w:sz w:val="24"/>
                <w:szCs w:val="24"/>
              </w:rPr>
              <w:t>XIV. TÀI LIỆU VỀ CƠ SỞ VẬT CHẤT, THIẾT BỊ TRƯỜNG HỌC, ĐỒ CHƠI TRẺ EM</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b/>
                <w:bCs/>
                <w:sz w:val="24"/>
                <w:szCs w:val="24"/>
              </w:rPr>
              <w:t> </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263</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xây dựng phương hướng, chính sách đầu tư phát triển cơ sở vật chất, thiết bị trường học, các khu đại học, phòng thí nghiệm trọng điểm, đồ chơi trẻ em trong ngành</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264</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xây dựng quy hoạch, kế hoạch dài hạn, 5 năm, hàng năm về cơ sở vật chất, thiết bị trường học, các khu đại học, phòng thí nghiệm trọng điểm, đồ chơi trẻ em trong ngành</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265</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xác định cơ cấu đầu tư, các chính sách đầu tư cơ sở vật chất, thiết bị trường học, đồ chơi trẻ em đảm bảo chất lượng giáo dục và đào tạo</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lastRenderedPageBreak/>
              <w:t>266</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xây dựng và công bố tiêu chuẩn cơ sở về cơ sở vật chất, thiết bị trường học, đồ chơi trẻ em phù hợp với yêu cầu giáo dục và tâm sinh lý lứa tuổi trẻ em</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267</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xây dựng và đề nghị cấp có thẩm quyền công bố tiêu chuẩn quốc gia về cơ sở vật chất, thiết bị trường học, đồ chơi trẻ em phù hợp với yêu cầu giáo dục và tâm sinh lý lứa tuổi trẻ em</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268</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xây dựng cơ sở dữ liệu về đầu tư phát triển cơ sở vật chất, thiết bị trường học, đồ chơi trẻ em</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269</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kiểm tra và công nhận thư viện trường học đạt chuẩn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20 năm</w:t>
            </w:r>
          </w:p>
        </w:tc>
      </w:tr>
      <w:tr w:rsidR="00DC4C47" w:rsidRPr="00DC4C47" w:rsidTr="00DC4C47">
        <w:trPr>
          <w:tblCellSpacing w:w="0" w:type="dxa"/>
        </w:trPr>
        <w:tc>
          <w:tcPr>
            <w:tcW w:w="7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270</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của cơ sở giáo dục về quản lý thư viện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Các loại sổ sách: Sổ đăng ký tổng quát, đăng ký cá biệt, đăng ký sách giáo khoa, tạp chí; sổ mượn sách, cho thuê sách, thống kê bạn đọc…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 năm</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Biên bản kiểm kê, thanh lý sách, ấn phẩm thư viện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 năm</w:t>
            </w:r>
          </w:p>
        </w:tc>
      </w:tr>
      <w:tr w:rsidR="00DC4C47" w:rsidRPr="00DC4C47" w:rsidTr="00DC4C47">
        <w:trPr>
          <w:tblCellSpacing w:w="0" w:type="dxa"/>
        </w:trPr>
        <w:tc>
          <w:tcPr>
            <w:tcW w:w="7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271</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của cơ sở giáo dục về quản lý, theo dõi, sử dụng thiết bị giáo dục, đồ chơi trẻ em</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Sổ quản lý thiết bị giáo dục, đồ chơi trẻ em:</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Sổ đăng ký/danh mục thiết bị giáo dục, đồ chơi trẻ em; Sổ nhập tài sản, công cụ, dụng cụ</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20 năm</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Sổ cho mượn và sử dụng đồ dùng dạy học; Sổ theo dõi tài sản các lớp, phòng học bộ môn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 năm</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Báo cáo kiểm kê, đánh giá lại tài sản cố định</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20 năm</w:t>
            </w:r>
          </w:p>
        </w:tc>
      </w:tr>
      <w:tr w:rsidR="00DC4C47" w:rsidRPr="00DC4C47" w:rsidTr="00DC4C47">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DC4C47" w:rsidRPr="00DC4C47" w:rsidRDefault="00DC4C47" w:rsidP="00DC4C47">
            <w:pPr>
              <w:spacing w:after="0" w:line="240" w:lineRule="auto"/>
              <w:rPr>
                <w:rFonts w:ascii="Times New Roman" w:eastAsia="Times New Roman" w:hAnsi="Times New Roman" w:cs="Times New Roman"/>
                <w:sz w:val="24"/>
                <w:szCs w:val="24"/>
              </w:rPr>
            </w:pP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Hồ sơ, tài liệu về việc chuyển nhượng, bàn giao, thanh lý thiết bị giáo dục, đồ chơi trẻ em</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20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b/>
                <w:bCs/>
                <w:sz w:val="24"/>
                <w:szCs w:val="24"/>
              </w:rPr>
              <w:t>XV. TÀI LIỆU VỀ CÔNG NGHỆ THÔNG TIN TRONG QUẢN LÝ GIÁO DỤC, DẠY VÀ HỌC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b/>
                <w:bCs/>
                <w:sz w:val="24"/>
                <w:szCs w:val="24"/>
              </w:rPr>
              <w:t> </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272</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xây dựng chiến lược, chính sách, kế hoạch dài hạn, hàng năm về ứng dụng công nghệ thông tin trong quản lý giáo dục và trong dạy học</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Vĩnh viễn</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273</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tuyển chọn, thẩm định, ban hành danh mục sản phẩm công nghệ thông tin dùng trong ngành giáo dục: giáo trình tài liệu, sách tham khảo, chương trình giảng dạy, chương trình đào tạo và bồi dưỡng giáo viên và cán bộ quản lý giáo dục, nội dung và chương trình học trực tuyến</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10 năm</w:t>
            </w:r>
          </w:p>
        </w:tc>
      </w:tr>
      <w:tr w:rsidR="00DC4C47" w:rsidRPr="00DC4C47" w:rsidTr="00DC4C47">
        <w:trPr>
          <w:tblCellSpacing w:w="0" w:type="dxa"/>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274</w:t>
            </w:r>
          </w:p>
        </w:tc>
        <w:tc>
          <w:tcPr>
            <w:tcW w:w="708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Hồ sơ xây dựng thư viện giáo trình điện tử, sách giáo khoa điện tử, thư viện đề thi, học liệu mở, phần mềm dạy học, thí nghiệm ảo và phần mềm mô phỏng, khai thác sử dụng và dạy học dùng mã nguồn mở và công nghệ học điện tử</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C4C47" w:rsidRPr="00DC4C47" w:rsidRDefault="00DC4C47" w:rsidP="00DC4C47">
            <w:pPr>
              <w:spacing w:before="100" w:beforeAutospacing="1" w:after="120" w:line="240" w:lineRule="auto"/>
              <w:jc w:val="center"/>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5 năm</w:t>
            </w:r>
          </w:p>
        </w:tc>
      </w:tr>
    </w:tbl>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t> </w:t>
      </w:r>
    </w:p>
    <w:p w:rsidR="00DC4C47" w:rsidRPr="00DC4C47" w:rsidRDefault="00DC4C47" w:rsidP="00DC4C47">
      <w:pPr>
        <w:spacing w:before="100" w:beforeAutospacing="1" w:after="120" w:line="240" w:lineRule="auto"/>
        <w:rPr>
          <w:rFonts w:ascii="Times New Roman" w:eastAsia="Times New Roman" w:hAnsi="Times New Roman" w:cs="Times New Roman"/>
          <w:sz w:val="24"/>
          <w:szCs w:val="24"/>
        </w:rPr>
      </w:pPr>
      <w:r w:rsidRPr="00DC4C47">
        <w:rPr>
          <w:rFonts w:ascii="Times New Roman" w:eastAsia="Times New Roman" w:hAnsi="Times New Roman" w:cs="Times New Roman"/>
          <w:sz w:val="24"/>
          <w:szCs w:val="24"/>
        </w:rPr>
        <w:lastRenderedPageBreak/>
        <w:t> </w:t>
      </w:r>
    </w:p>
    <w:p w:rsidR="00DC4C47" w:rsidRPr="00DC4C47" w:rsidRDefault="00DC4C47" w:rsidP="00DC4C47">
      <w:pPr>
        <w:spacing w:after="0" w:line="240" w:lineRule="auto"/>
        <w:rPr>
          <w:rFonts w:ascii="Times New Roman" w:eastAsia="Times New Roman" w:hAnsi="Times New Roman" w:cs="Times New Roman"/>
          <w:sz w:val="24"/>
          <w:szCs w:val="24"/>
        </w:rPr>
      </w:pPr>
    </w:p>
    <w:sectPr w:rsidR="00DC4C47" w:rsidRPr="00DC4C47" w:rsidSect="006346AF">
      <w:pgSz w:w="12240" w:h="15840" w:code="1"/>
      <w:pgMar w:top="5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6A2B"/>
    <w:multiLevelType w:val="multilevel"/>
    <w:tmpl w:val="79CA9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E76E7"/>
    <w:multiLevelType w:val="multilevel"/>
    <w:tmpl w:val="8A3CA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E1111E"/>
    <w:multiLevelType w:val="multilevel"/>
    <w:tmpl w:val="C66C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290D0D"/>
    <w:multiLevelType w:val="multilevel"/>
    <w:tmpl w:val="D834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B67CEE"/>
    <w:multiLevelType w:val="multilevel"/>
    <w:tmpl w:val="0552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C47"/>
    <w:rsid w:val="002529D6"/>
    <w:rsid w:val="002A3CB7"/>
    <w:rsid w:val="00346052"/>
    <w:rsid w:val="004D6E96"/>
    <w:rsid w:val="006346AF"/>
    <w:rsid w:val="00BF77E0"/>
    <w:rsid w:val="00DC4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AFA2A4-8D9B-4718-B965-0E790E0F1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C4C47"/>
  </w:style>
  <w:style w:type="paragraph" w:styleId="NormalWeb">
    <w:name w:val="Normal (Web)"/>
    <w:basedOn w:val="Normal"/>
    <w:uiPriority w:val="99"/>
    <w:unhideWhenUsed/>
    <w:rsid w:val="00DC4C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4C47"/>
    <w:rPr>
      <w:color w:val="0000FF"/>
      <w:u w:val="single"/>
    </w:rPr>
  </w:style>
  <w:style w:type="character" w:styleId="FollowedHyperlink">
    <w:name w:val="FollowedHyperlink"/>
    <w:basedOn w:val="DefaultParagraphFont"/>
    <w:uiPriority w:val="99"/>
    <w:semiHidden/>
    <w:unhideWhenUsed/>
    <w:rsid w:val="00DC4C47"/>
    <w:rPr>
      <w:color w:val="800080"/>
      <w:u w:val="single"/>
    </w:rPr>
  </w:style>
  <w:style w:type="character" w:styleId="Strong">
    <w:name w:val="Strong"/>
    <w:basedOn w:val="DefaultParagraphFont"/>
    <w:uiPriority w:val="22"/>
    <w:qFormat/>
    <w:rsid w:val="00DC4C47"/>
    <w:rPr>
      <w:b/>
      <w:bCs/>
    </w:rPr>
  </w:style>
  <w:style w:type="paragraph" w:customStyle="1" w:styleId="idtabs-new-bottom-lag">
    <w:name w:val="idtabs-new-bottom-lag"/>
    <w:basedOn w:val="Normal"/>
    <w:rsid w:val="00DC4C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ls">
    <w:name w:val="txt-ls"/>
    <w:basedOn w:val="DefaultParagraphFont"/>
    <w:rsid w:val="00DC4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394243">
      <w:bodyDiv w:val="1"/>
      <w:marLeft w:val="0"/>
      <w:marRight w:val="0"/>
      <w:marTop w:val="0"/>
      <w:marBottom w:val="0"/>
      <w:divBdr>
        <w:top w:val="none" w:sz="0" w:space="0" w:color="auto"/>
        <w:left w:val="none" w:sz="0" w:space="0" w:color="auto"/>
        <w:bottom w:val="none" w:sz="0" w:space="0" w:color="auto"/>
        <w:right w:val="none" w:sz="0" w:space="0" w:color="auto"/>
      </w:divBdr>
      <w:divsChild>
        <w:div w:id="1733650635">
          <w:marLeft w:val="0"/>
          <w:marRight w:val="225"/>
          <w:marTop w:val="0"/>
          <w:marBottom w:val="0"/>
          <w:divBdr>
            <w:top w:val="none" w:sz="0" w:space="0" w:color="auto"/>
            <w:left w:val="none" w:sz="0" w:space="0" w:color="auto"/>
            <w:bottom w:val="none" w:sz="0" w:space="0" w:color="auto"/>
            <w:right w:val="none" w:sz="0" w:space="0" w:color="auto"/>
          </w:divBdr>
          <w:divsChild>
            <w:div w:id="1993018838">
              <w:marLeft w:val="0"/>
              <w:marRight w:val="0"/>
              <w:marTop w:val="0"/>
              <w:marBottom w:val="0"/>
              <w:divBdr>
                <w:top w:val="none" w:sz="0" w:space="0" w:color="auto"/>
                <w:left w:val="none" w:sz="0" w:space="0" w:color="auto"/>
                <w:bottom w:val="none" w:sz="0" w:space="0" w:color="auto"/>
                <w:right w:val="none" w:sz="0" w:space="0" w:color="auto"/>
              </w:divBdr>
              <w:divsChild>
                <w:div w:id="425155800">
                  <w:marLeft w:val="0"/>
                  <w:marRight w:val="0"/>
                  <w:marTop w:val="0"/>
                  <w:marBottom w:val="0"/>
                  <w:divBdr>
                    <w:top w:val="none" w:sz="0" w:space="0" w:color="auto"/>
                    <w:left w:val="none" w:sz="0" w:space="0" w:color="auto"/>
                    <w:bottom w:val="none" w:sz="0" w:space="0" w:color="auto"/>
                    <w:right w:val="none" w:sz="0" w:space="0" w:color="auto"/>
                  </w:divBdr>
                  <w:divsChild>
                    <w:div w:id="2045670132">
                      <w:marLeft w:val="0"/>
                      <w:marRight w:val="0"/>
                      <w:marTop w:val="0"/>
                      <w:marBottom w:val="0"/>
                      <w:divBdr>
                        <w:top w:val="none" w:sz="0" w:space="0" w:color="auto"/>
                        <w:left w:val="none" w:sz="0" w:space="0" w:color="auto"/>
                        <w:bottom w:val="none" w:sz="0" w:space="0" w:color="auto"/>
                        <w:right w:val="none" w:sz="0" w:space="0" w:color="auto"/>
                      </w:divBdr>
                      <w:divsChild>
                        <w:div w:id="180303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46181">
          <w:marLeft w:val="0"/>
          <w:marRight w:val="0"/>
          <w:marTop w:val="150"/>
          <w:marBottom w:val="0"/>
          <w:divBdr>
            <w:top w:val="none" w:sz="0" w:space="0" w:color="auto"/>
            <w:left w:val="none" w:sz="0" w:space="0" w:color="auto"/>
            <w:bottom w:val="none" w:sz="0" w:space="0" w:color="auto"/>
            <w:right w:val="none" w:sz="0" w:space="0" w:color="auto"/>
          </w:divBdr>
          <w:divsChild>
            <w:div w:id="421100041">
              <w:marLeft w:val="0"/>
              <w:marRight w:val="0"/>
              <w:marTop w:val="0"/>
              <w:marBottom w:val="0"/>
              <w:divBdr>
                <w:top w:val="none" w:sz="0" w:space="0" w:color="auto"/>
                <w:left w:val="none" w:sz="0" w:space="0" w:color="auto"/>
                <w:bottom w:val="none" w:sz="0" w:space="0" w:color="auto"/>
                <w:right w:val="none" w:sz="0" w:space="0" w:color="auto"/>
              </w:divBdr>
              <w:divsChild>
                <w:div w:id="13973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77595">
          <w:marLeft w:val="0"/>
          <w:marRight w:val="0"/>
          <w:marTop w:val="0"/>
          <w:marBottom w:val="0"/>
          <w:divBdr>
            <w:top w:val="none" w:sz="0" w:space="0" w:color="auto"/>
            <w:left w:val="none" w:sz="0" w:space="0" w:color="auto"/>
            <w:bottom w:val="none" w:sz="0" w:space="0" w:color="auto"/>
            <w:right w:val="none" w:sz="0" w:space="0" w:color="auto"/>
          </w:divBdr>
          <w:divsChild>
            <w:div w:id="1799569956">
              <w:marLeft w:val="0"/>
              <w:marRight w:val="0"/>
              <w:marTop w:val="0"/>
              <w:marBottom w:val="0"/>
              <w:divBdr>
                <w:top w:val="none" w:sz="0" w:space="0" w:color="auto"/>
                <w:left w:val="none" w:sz="0" w:space="0" w:color="auto"/>
                <w:bottom w:val="none" w:sz="0" w:space="0" w:color="auto"/>
                <w:right w:val="none" w:sz="0" w:space="0" w:color="auto"/>
              </w:divBdr>
              <w:divsChild>
                <w:div w:id="488135933">
                  <w:marLeft w:val="0"/>
                  <w:marRight w:val="0"/>
                  <w:marTop w:val="0"/>
                  <w:marBottom w:val="0"/>
                  <w:divBdr>
                    <w:top w:val="none" w:sz="0" w:space="0" w:color="auto"/>
                    <w:left w:val="none" w:sz="0" w:space="0" w:color="auto"/>
                    <w:bottom w:val="none" w:sz="0" w:space="0" w:color="auto"/>
                    <w:right w:val="none" w:sz="0" w:space="0" w:color="auto"/>
                  </w:divBdr>
                  <w:divsChild>
                    <w:div w:id="870999875">
                      <w:marLeft w:val="0"/>
                      <w:marRight w:val="0"/>
                      <w:marTop w:val="0"/>
                      <w:marBottom w:val="0"/>
                      <w:divBdr>
                        <w:top w:val="none" w:sz="0" w:space="0" w:color="auto"/>
                        <w:left w:val="none" w:sz="0" w:space="0" w:color="auto"/>
                        <w:bottom w:val="none" w:sz="0" w:space="0" w:color="auto"/>
                        <w:right w:val="none" w:sz="0" w:space="0" w:color="auto"/>
                      </w:divBdr>
                      <w:divsChild>
                        <w:div w:id="600648298">
                          <w:marLeft w:val="0"/>
                          <w:marRight w:val="0"/>
                          <w:marTop w:val="0"/>
                          <w:marBottom w:val="0"/>
                          <w:divBdr>
                            <w:top w:val="none" w:sz="0" w:space="0" w:color="auto"/>
                            <w:left w:val="none" w:sz="0" w:space="0" w:color="auto"/>
                            <w:bottom w:val="none" w:sz="0" w:space="0" w:color="auto"/>
                            <w:right w:val="none" w:sz="0" w:space="0" w:color="auto"/>
                          </w:divBdr>
                          <w:divsChild>
                            <w:div w:id="401221038">
                              <w:marLeft w:val="0"/>
                              <w:marRight w:val="0"/>
                              <w:marTop w:val="150"/>
                              <w:marBottom w:val="0"/>
                              <w:divBdr>
                                <w:top w:val="none" w:sz="0" w:space="0" w:color="auto"/>
                                <w:left w:val="none" w:sz="0" w:space="0" w:color="auto"/>
                                <w:bottom w:val="none" w:sz="0" w:space="0" w:color="auto"/>
                                <w:right w:val="none" w:sz="0" w:space="0" w:color="auto"/>
                              </w:divBdr>
                              <w:divsChild>
                                <w:div w:id="916016541">
                                  <w:marLeft w:val="0"/>
                                  <w:marRight w:val="0"/>
                                  <w:marTop w:val="0"/>
                                  <w:marBottom w:val="0"/>
                                  <w:divBdr>
                                    <w:top w:val="none" w:sz="0" w:space="0" w:color="auto"/>
                                    <w:left w:val="none" w:sz="0" w:space="0" w:color="auto"/>
                                    <w:bottom w:val="none" w:sz="0" w:space="0" w:color="auto"/>
                                    <w:right w:val="none" w:sz="0" w:space="0" w:color="auto"/>
                                  </w:divBdr>
                                  <w:divsChild>
                                    <w:div w:id="64022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518256">
              <w:marLeft w:val="0"/>
              <w:marRight w:val="0"/>
              <w:marTop w:val="0"/>
              <w:marBottom w:val="0"/>
              <w:divBdr>
                <w:top w:val="none" w:sz="0" w:space="0" w:color="auto"/>
                <w:left w:val="none" w:sz="0" w:space="0" w:color="auto"/>
                <w:bottom w:val="none" w:sz="0" w:space="0" w:color="auto"/>
                <w:right w:val="none" w:sz="0" w:space="0" w:color="auto"/>
              </w:divBdr>
              <w:divsChild>
                <w:div w:id="182598352">
                  <w:marLeft w:val="0"/>
                  <w:marRight w:val="0"/>
                  <w:marTop w:val="450"/>
                  <w:marBottom w:val="0"/>
                  <w:divBdr>
                    <w:top w:val="none" w:sz="0" w:space="0" w:color="auto"/>
                    <w:left w:val="none" w:sz="0" w:space="0" w:color="auto"/>
                    <w:bottom w:val="none" w:sz="0" w:space="0" w:color="auto"/>
                    <w:right w:val="none" w:sz="0" w:space="0" w:color="auto"/>
                  </w:divBdr>
                </w:div>
              </w:divsChild>
            </w:div>
            <w:div w:id="1936864754">
              <w:marLeft w:val="0"/>
              <w:marRight w:val="0"/>
              <w:marTop w:val="0"/>
              <w:marBottom w:val="0"/>
              <w:divBdr>
                <w:top w:val="none" w:sz="0" w:space="0" w:color="auto"/>
                <w:left w:val="none" w:sz="0" w:space="0" w:color="auto"/>
                <w:bottom w:val="none" w:sz="0" w:space="0" w:color="auto"/>
                <w:right w:val="none" w:sz="0" w:space="0" w:color="auto"/>
              </w:divBdr>
            </w:div>
          </w:divsChild>
        </w:div>
        <w:div w:id="1645619225">
          <w:marLeft w:val="0"/>
          <w:marRight w:val="0"/>
          <w:marTop w:val="0"/>
          <w:marBottom w:val="0"/>
          <w:divBdr>
            <w:top w:val="none" w:sz="0" w:space="0" w:color="auto"/>
            <w:left w:val="none" w:sz="0" w:space="0" w:color="auto"/>
            <w:bottom w:val="none" w:sz="0" w:space="0" w:color="auto"/>
            <w:right w:val="none" w:sz="0" w:space="0" w:color="auto"/>
          </w:divBdr>
          <w:divsChild>
            <w:div w:id="455177093">
              <w:marLeft w:val="0"/>
              <w:marRight w:val="0"/>
              <w:marTop w:val="0"/>
              <w:marBottom w:val="0"/>
              <w:divBdr>
                <w:top w:val="none" w:sz="0" w:space="0" w:color="auto"/>
                <w:left w:val="none" w:sz="0" w:space="0" w:color="auto"/>
                <w:bottom w:val="none" w:sz="0" w:space="0" w:color="auto"/>
                <w:right w:val="none" w:sz="0" w:space="0" w:color="auto"/>
              </w:divBdr>
              <w:divsChild>
                <w:div w:id="1287858473">
                  <w:marLeft w:val="0"/>
                  <w:marRight w:val="0"/>
                  <w:marTop w:val="0"/>
                  <w:marBottom w:val="0"/>
                  <w:divBdr>
                    <w:top w:val="none" w:sz="0" w:space="0" w:color="auto"/>
                    <w:left w:val="none" w:sz="0" w:space="0" w:color="auto"/>
                    <w:bottom w:val="none" w:sz="0" w:space="0" w:color="auto"/>
                    <w:right w:val="none" w:sz="0" w:space="0" w:color="auto"/>
                  </w:divBdr>
                </w:div>
              </w:divsChild>
            </w:div>
            <w:div w:id="674772017">
              <w:marLeft w:val="0"/>
              <w:marRight w:val="0"/>
              <w:marTop w:val="0"/>
              <w:marBottom w:val="0"/>
              <w:divBdr>
                <w:top w:val="none" w:sz="0" w:space="0" w:color="auto"/>
                <w:left w:val="none" w:sz="0" w:space="0" w:color="auto"/>
                <w:bottom w:val="none" w:sz="0" w:space="0" w:color="auto"/>
                <w:right w:val="none" w:sz="0" w:space="0" w:color="auto"/>
              </w:divBdr>
              <w:divsChild>
                <w:div w:id="1983119500">
                  <w:marLeft w:val="0"/>
                  <w:marRight w:val="0"/>
                  <w:marTop w:val="0"/>
                  <w:marBottom w:val="0"/>
                  <w:divBdr>
                    <w:top w:val="none" w:sz="0" w:space="0" w:color="auto"/>
                    <w:left w:val="none" w:sz="0" w:space="0" w:color="auto"/>
                    <w:bottom w:val="none" w:sz="0" w:space="0" w:color="auto"/>
                    <w:right w:val="none" w:sz="0" w:space="0" w:color="auto"/>
                  </w:divBdr>
                </w:div>
                <w:div w:id="992222423">
                  <w:marLeft w:val="0"/>
                  <w:marRight w:val="0"/>
                  <w:marTop w:val="0"/>
                  <w:marBottom w:val="0"/>
                  <w:divBdr>
                    <w:top w:val="none" w:sz="0" w:space="0" w:color="auto"/>
                    <w:left w:val="none" w:sz="0" w:space="0" w:color="auto"/>
                    <w:bottom w:val="none" w:sz="0" w:space="0" w:color="auto"/>
                    <w:right w:val="none" w:sz="0" w:space="0" w:color="auto"/>
                  </w:divBdr>
                </w:div>
                <w:div w:id="5311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huvienphapluat.vn/van-ban/bo-may-hanh-chinh/nghi-dinh-32-2008-nd-cp-chuc-nang-nhiem-vu-quyen-han-co-cau-to-chuc-bo-giao-duc-dao-tao-64203.aspx"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46B9446CC5FD4C99ACCAE90BB461A2" ma:contentTypeVersion="0" ma:contentTypeDescription="Create a new document." ma:contentTypeScope="" ma:versionID="dedc2b94f8fac539b24c0d8d1c1ae2a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B2BA590-0D72-463E-9DD1-18113910FB43}"/>
</file>

<file path=customXml/itemProps2.xml><?xml version="1.0" encoding="utf-8"?>
<ds:datastoreItem xmlns:ds="http://schemas.openxmlformats.org/officeDocument/2006/customXml" ds:itemID="{02FABCBE-DA40-4D13-B5F1-8238CBD445D4}"/>
</file>

<file path=customXml/itemProps3.xml><?xml version="1.0" encoding="utf-8"?>
<ds:datastoreItem xmlns:ds="http://schemas.openxmlformats.org/officeDocument/2006/customXml" ds:itemID="{F9E94926-2A44-4180-A14A-4E4B87733B66}"/>
</file>

<file path=docProps/app.xml><?xml version="1.0" encoding="utf-8"?>
<Properties xmlns="http://schemas.openxmlformats.org/officeDocument/2006/extended-properties" xmlns:vt="http://schemas.openxmlformats.org/officeDocument/2006/docPropsVTypes">
  <Template>Normal</Template>
  <TotalTime>3</TotalTime>
  <Pages>25</Pages>
  <Words>6495</Words>
  <Characters>37027</Characters>
  <Application>Microsoft Office Word</Application>
  <DocSecurity>0</DocSecurity>
  <Lines>308</Lines>
  <Paragraphs>86</Paragraphs>
  <ScaleCrop>false</ScaleCrop>
  <Company/>
  <LinksUpToDate>false</LinksUpToDate>
  <CharactersWithSpaces>43436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PTD2</dc:creator>
  <cp:lastModifiedBy>Vương Thắng</cp:lastModifiedBy>
  <cp:revision>2</cp:revision>
  <dcterms:created xsi:type="dcterms:W3CDTF">2019-05-07T04:19:00Z</dcterms:created>
  <dcterms:modified xsi:type="dcterms:W3CDTF">2019-05-08T02:06:00Z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0x010100FC46B9446CC5FD4C99ACCAE90BB461A2</vt:lpwstr>
  </property>
</Properties>
</file>